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CE112" w14:textId="2C4A50C5" w:rsidR="007F5366" w:rsidRDefault="007F5366" w:rsidP="007F53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6F3421" w:rsidRPr="006F3421">
        <w:rPr>
          <w:b/>
          <w:i/>
          <w:noProof/>
          <w:sz w:val="28"/>
        </w:rPr>
        <w:t>2582</w:t>
      </w:r>
      <w:r>
        <w:rPr>
          <w:b/>
          <w:i/>
          <w:noProof/>
          <w:sz w:val="28"/>
        </w:rPr>
        <w:fldChar w:fldCharType="end"/>
      </w:r>
      <w:bookmarkStart w:id="0" w:name="_GoBack"/>
      <w:bookmarkEnd w:id="0"/>
    </w:p>
    <w:p w14:paraId="0FEEBC22" w14:textId="135304B7" w:rsidR="00DF30A2" w:rsidRDefault="007F5366" w:rsidP="00DF30A2">
      <w:pPr>
        <w:pStyle w:val="CRCoverPage"/>
        <w:outlineLvl w:val="0"/>
        <w:rPr>
          <w:b/>
          <w:noProof/>
          <w:sz w:val="24"/>
        </w:rPr>
      </w:pPr>
      <w:r>
        <w:rPr>
          <w:b/>
          <w:noProof/>
          <w:sz w:val="24"/>
        </w:rPr>
        <w:t>Bratislava, Slovakia, 22nd - 26th May, 2023</w:t>
      </w:r>
      <w:r w:rsidR="00DF30A2">
        <w:rPr>
          <w:b/>
          <w:noProof/>
          <w:sz w:val="24"/>
        </w:rPr>
        <w:tab/>
      </w:r>
      <w:r>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sidRPr="00CD61B0">
        <w:rPr>
          <w:rFonts w:cs="Arial"/>
          <w:b/>
          <w:bCs/>
          <w:color w:val="0000FF"/>
        </w:rPr>
        <w:t xml:space="preserve"> (</w:t>
      </w:r>
      <w:r w:rsidR="00DF30A2">
        <w:rPr>
          <w:rFonts w:cs="Arial"/>
          <w:b/>
          <w:bCs/>
          <w:color w:val="0000FF"/>
        </w:rPr>
        <w:t>revision of C3-232</w:t>
      </w:r>
      <w:r w:rsidR="006F3421">
        <w:rPr>
          <w:rFonts w:cs="Arial"/>
          <w:b/>
          <w:bCs/>
          <w:color w:val="0000FF"/>
        </w:rPr>
        <w:t>218</w:t>
      </w:r>
      <w:r w:rsidR="00DF30A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7D4C91" w:rsidR="001E41F3" w:rsidRPr="00410371" w:rsidRDefault="00F17DD2" w:rsidP="00816F77">
            <w:pPr>
              <w:pStyle w:val="CRCoverPage"/>
              <w:spacing w:after="0"/>
              <w:jc w:val="right"/>
              <w:rPr>
                <w:b/>
                <w:noProof/>
                <w:sz w:val="28"/>
              </w:rPr>
            </w:pPr>
            <w:r>
              <w:rPr>
                <w:b/>
                <w:noProof/>
                <w:sz w:val="28"/>
              </w:rPr>
              <w:t>29.</w:t>
            </w:r>
            <w:r w:rsidR="00623A42">
              <w:rPr>
                <w:b/>
                <w:noProof/>
                <w:sz w:val="28"/>
              </w:rPr>
              <w:t>5</w:t>
            </w:r>
            <w:r w:rsidR="00816F77">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71044" w:rsidR="001E41F3" w:rsidRPr="00410371" w:rsidRDefault="00032839" w:rsidP="00580341">
            <w:pPr>
              <w:pStyle w:val="CRCoverPage"/>
              <w:spacing w:after="0"/>
              <w:rPr>
                <w:noProof/>
              </w:rPr>
            </w:pPr>
            <w:r w:rsidRPr="00032839">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A0503" w:rsidR="001E41F3" w:rsidRPr="00410371" w:rsidRDefault="006F34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D248" w:rsidR="001E41F3" w:rsidRPr="00410371" w:rsidRDefault="00794ABB" w:rsidP="00385EC7">
            <w:pPr>
              <w:pStyle w:val="CRCoverPage"/>
              <w:spacing w:after="0"/>
              <w:jc w:val="center"/>
              <w:rPr>
                <w:noProof/>
                <w:sz w:val="28"/>
              </w:rPr>
            </w:pPr>
            <w:r>
              <w:rPr>
                <w:b/>
                <w:noProof/>
                <w:sz w:val="28"/>
              </w:rPr>
              <w:t>1</w:t>
            </w:r>
            <w:r w:rsidR="00385EC7">
              <w:rPr>
                <w:b/>
                <w:noProof/>
                <w:sz w:val="28"/>
              </w:rPr>
              <w:t>8</w:t>
            </w:r>
            <w:r w:rsidR="007673F5">
              <w:rPr>
                <w:b/>
                <w:noProof/>
                <w:sz w:val="28"/>
              </w:rPr>
              <w:t>.</w:t>
            </w:r>
            <w:r w:rsidR="00385EC7">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A6B5F" w:rsidR="001E41F3" w:rsidRDefault="00816F77" w:rsidP="00640D59">
            <w:pPr>
              <w:pStyle w:val="CRCoverPage"/>
              <w:spacing w:after="0"/>
              <w:ind w:left="100"/>
              <w:rPr>
                <w:noProof/>
              </w:rPr>
            </w:pPr>
            <w:r w:rsidRPr="00816F77">
              <w:rPr>
                <w:noProof/>
              </w:rPr>
              <w:t>Clarification of the attributes in the data types reused by DCCF</w:t>
            </w:r>
            <w:r>
              <w:rPr>
                <w:noProof/>
              </w:rPr>
              <w:t xml:space="preserve"> and error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25AF2" w:rsidR="001E41F3" w:rsidRDefault="00AB139A" w:rsidP="007675D5">
            <w:pPr>
              <w:pStyle w:val="CRCoverPage"/>
              <w:spacing w:after="0"/>
              <w:ind w:left="100"/>
              <w:rPr>
                <w:noProof/>
                <w:lang w:eastAsia="zh-CN"/>
              </w:rPr>
            </w:pPr>
            <w:proofErr w:type="spellStart"/>
            <w:r w:rsidRPr="00AB139A">
              <w:t>eN</w:t>
            </w:r>
            <w:r w:rsidR="007675D5">
              <w:t>et</w:t>
            </w:r>
            <w:r w:rsidRPr="00AB139A">
              <w:t>A</w:t>
            </w:r>
            <w:r w:rsidR="007675D5">
              <w:t>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82325" w:rsidR="001E41F3" w:rsidRDefault="00F17DD2" w:rsidP="00792897">
            <w:pPr>
              <w:pStyle w:val="CRCoverPage"/>
              <w:spacing w:after="0"/>
              <w:ind w:left="100"/>
              <w:rPr>
                <w:noProof/>
              </w:rPr>
            </w:pPr>
            <w:r>
              <w:rPr>
                <w:noProof/>
              </w:rPr>
              <w:t>202</w:t>
            </w:r>
            <w:r w:rsidR="00AA1719">
              <w:rPr>
                <w:noProof/>
              </w:rPr>
              <w:t>3</w:t>
            </w:r>
            <w:r>
              <w:rPr>
                <w:noProof/>
              </w:rPr>
              <w:t>-0</w:t>
            </w:r>
            <w:r w:rsidR="00660CF5">
              <w:rPr>
                <w:noProof/>
              </w:rPr>
              <w:t>5</w:t>
            </w:r>
            <w:r>
              <w:rPr>
                <w:noProof/>
              </w:rPr>
              <w:t>-</w:t>
            </w:r>
            <w:r w:rsidR="00792897">
              <w:rPr>
                <w:noProof/>
              </w:rPr>
              <w:t>0</w:t>
            </w:r>
            <w:r w:rsidR="00AA17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C5A7E" w:rsidR="001E41F3" w:rsidRDefault="00D84D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323F8" w:rsidR="001E41F3" w:rsidRDefault="00F17DD2" w:rsidP="00385EC7">
            <w:pPr>
              <w:pStyle w:val="CRCoverPage"/>
              <w:spacing w:after="0"/>
              <w:ind w:left="100"/>
              <w:rPr>
                <w:noProof/>
              </w:rPr>
            </w:pPr>
            <w:r>
              <w:rPr>
                <w:noProof/>
              </w:rPr>
              <w:t>Rel-1</w:t>
            </w:r>
            <w:r w:rsidR="00385E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3006C" w14:textId="1CFE52E9" w:rsidR="007C4BC1" w:rsidRDefault="001B343E" w:rsidP="001B343E">
            <w:pPr>
              <w:pStyle w:val="CRCoverPage"/>
              <w:numPr>
                <w:ilvl w:val="0"/>
                <w:numId w:val="22"/>
              </w:numPr>
              <w:spacing w:after="0"/>
              <w:rPr>
                <w:noProof/>
                <w:lang w:eastAsia="zh-CN"/>
              </w:rPr>
            </w:pPr>
            <w:r>
              <w:rPr>
                <w:rFonts w:hint="eastAsia"/>
                <w:noProof/>
                <w:lang w:eastAsia="zh-CN"/>
              </w:rPr>
              <w:t>The</w:t>
            </w:r>
            <w:r>
              <w:rPr>
                <w:noProof/>
                <w:lang w:eastAsia="zh-CN"/>
              </w:rPr>
              <w:t xml:space="preserve"> other notification target addresses in</w:t>
            </w:r>
            <w:r w:rsidRPr="001B343E">
              <w:rPr>
                <w:noProof/>
                <w:lang w:eastAsia="zh-CN"/>
              </w:rPr>
              <w:t xml:space="preserve"> NsmfEventExposure data type</w:t>
            </w:r>
            <w:r>
              <w:rPr>
                <w:noProof/>
                <w:lang w:eastAsia="zh-CN"/>
              </w:rPr>
              <w:t xml:space="preserve"> shall be ignored by the DCCF</w:t>
            </w:r>
            <w:r w:rsidR="007B41CA">
              <w:rPr>
                <w:noProof/>
                <w:lang w:eastAsia="zh-CN"/>
              </w:rPr>
              <w:t>.</w:t>
            </w:r>
          </w:p>
          <w:p w14:paraId="2033FD9D" w14:textId="220812EF" w:rsidR="001B343E" w:rsidRDefault="001B343E" w:rsidP="001B343E">
            <w:pPr>
              <w:pStyle w:val="CRCoverPage"/>
              <w:numPr>
                <w:ilvl w:val="0"/>
                <w:numId w:val="22"/>
              </w:numPr>
              <w:spacing w:after="0"/>
              <w:rPr>
                <w:noProof/>
                <w:lang w:eastAsia="zh-CN"/>
              </w:rPr>
            </w:pPr>
            <w:r>
              <w:rPr>
                <w:noProof/>
                <w:lang w:eastAsia="zh-CN"/>
              </w:rPr>
              <w:t xml:space="preserve">The </w:t>
            </w:r>
            <w:r>
              <w:t>"</w:t>
            </w:r>
            <w:proofErr w:type="spellStart"/>
            <w:r w:rsidRPr="001B343E">
              <w:rPr>
                <w:noProof/>
                <w:lang w:eastAsia="zh-CN"/>
              </w:rPr>
              <w:t>procInstrct</w:t>
            </w:r>
            <w:proofErr w:type="spellEnd"/>
            <w:r>
              <w:t>"</w:t>
            </w:r>
            <w:r>
              <w:rPr>
                <w:noProof/>
                <w:lang w:eastAsia="zh-CN"/>
              </w:rPr>
              <w:t xml:space="preserve"> attribute name in the service descriptions is inconsistent with the OpenAPI file.</w:t>
            </w:r>
          </w:p>
          <w:p w14:paraId="708AA7DE" w14:textId="54807543" w:rsidR="001B343E" w:rsidRPr="007C4BC1" w:rsidRDefault="00C168DA" w:rsidP="00C168DA">
            <w:pPr>
              <w:pStyle w:val="CRCoverPage"/>
              <w:numPr>
                <w:ilvl w:val="0"/>
                <w:numId w:val="22"/>
              </w:numPr>
              <w:spacing w:after="0"/>
              <w:rPr>
                <w:noProof/>
                <w:lang w:eastAsia="zh-CN"/>
              </w:rPr>
            </w:pPr>
            <w:r>
              <w:rPr>
                <w:noProof/>
                <w:lang w:eastAsia="zh-CN"/>
              </w:rPr>
              <w:t xml:space="preserve">There are redundant </w:t>
            </w:r>
            <w:r>
              <w:t>"</w:t>
            </w:r>
            <w:proofErr w:type="spellStart"/>
            <w:r>
              <w:rPr>
                <w:noProof/>
                <w:lang w:eastAsia="zh-CN"/>
              </w:rPr>
              <w:t>suppFeat</w:t>
            </w:r>
            <w:proofErr w:type="spellEnd"/>
            <w:r>
              <w:t>"</w:t>
            </w:r>
            <w:r>
              <w:rPr>
                <w:noProof/>
                <w:lang w:eastAsia="zh-CN"/>
              </w:rPr>
              <w:t xml:space="preserve"> attributes in </w:t>
            </w:r>
            <w:proofErr w:type="spellStart"/>
            <w:r w:rsidRPr="00824EA2">
              <w:t>Ndccf</w:t>
            </w:r>
            <w:r>
              <w:t>Analytics</w:t>
            </w:r>
            <w:r w:rsidRPr="00824EA2">
              <w:t>Subscription</w:t>
            </w:r>
            <w:proofErr w:type="spellEnd"/>
            <w:r>
              <w:t xml:space="preserve"> and </w:t>
            </w:r>
            <w:proofErr w:type="spellStart"/>
            <w:r w:rsidRPr="00824EA2">
              <w:t>Ndccf</w:t>
            </w:r>
            <w:r>
              <w:t>Data</w:t>
            </w:r>
            <w:r w:rsidRPr="00824EA2">
              <w:t>Subscription</w:t>
            </w:r>
            <w:proofErr w:type="spellEnd"/>
            <w:r>
              <w:t xml:space="preserve"> data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59677" w14:textId="24B076A2" w:rsidR="0083282A" w:rsidRDefault="00C168DA" w:rsidP="00C168DA">
            <w:pPr>
              <w:pStyle w:val="CRCoverPage"/>
              <w:numPr>
                <w:ilvl w:val="0"/>
                <w:numId w:val="22"/>
              </w:numPr>
              <w:spacing w:after="0"/>
            </w:pPr>
            <w:r>
              <w:t>Add clarification for</w:t>
            </w:r>
            <w:r>
              <w:rPr>
                <w:noProof/>
              </w:rPr>
              <w:t xml:space="preserve"> </w:t>
            </w:r>
            <w:r>
              <w:t>"</w:t>
            </w:r>
            <w:r>
              <w:rPr>
                <w:noProof/>
              </w:rPr>
              <w:t>altNotifIpv4Addrs</w:t>
            </w:r>
            <w:r>
              <w:t>"</w:t>
            </w:r>
            <w:r>
              <w:rPr>
                <w:noProof/>
              </w:rPr>
              <w:t xml:space="preserve">, </w:t>
            </w:r>
            <w:r>
              <w:t>"</w:t>
            </w:r>
            <w:r>
              <w:rPr>
                <w:noProof/>
              </w:rPr>
              <w:t>altNotifIpv6Addrs</w:t>
            </w:r>
            <w:r>
              <w:t>" and "</w:t>
            </w:r>
            <w:proofErr w:type="spellStart"/>
            <w:r>
              <w:t>altNotifFqdns</w:t>
            </w:r>
            <w:proofErr w:type="spellEnd"/>
            <w:r>
              <w:t xml:space="preserve">" attributes contained in </w:t>
            </w:r>
            <w:r w:rsidRPr="001B343E">
              <w:rPr>
                <w:noProof/>
                <w:lang w:eastAsia="zh-CN"/>
              </w:rPr>
              <w:t>NsmfEventExposure data type</w:t>
            </w:r>
            <w:r w:rsidR="0083282A">
              <w:t>.</w:t>
            </w:r>
          </w:p>
          <w:p w14:paraId="31C656EC" w14:textId="65E9F2F0" w:rsidR="00C168DA" w:rsidRPr="00CA05BE" w:rsidRDefault="00C168DA" w:rsidP="00C168DA">
            <w:pPr>
              <w:pStyle w:val="CRCoverPage"/>
              <w:numPr>
                <w:ilvl w:val="0"/>
                <w:numId w:val="22"/>
              </w:numPr>
              <w:spacing w:after="0"/>
              <w:rPr>
                <w:noProof/>
                <w:lang w:eastAsia="zh-CN"/>
              </w:rPr>
            </w:pPr>
            <w:r>
              <w:t>Correct the errors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F2298" w:rsidR="001E41F3" w:rsidRDefault="009B153C" w:rsidP="00F96CE0">
            <w:pPr>
              <w:pStyle w:val="CRCoverPage"/>
              <w:spacing w:after="0"/>
              <w:ind w:left="100"/>
              <w:rPr>
                <w:noProof/>
                <w:lang w:eastAsia="zh-CN"/>
              </w:rPr>
            </w:pPr>
            <w:r>
              <w:t xml:space="preserve">The attributes may be </w:t>
            </w:r>
            <w:r w:rsidRPr="009B153C">
              <w:t>misuse</w:t>
            </w:r>
            <w:r>
              <w:t>d and errors in the specification</w:t>
            </w:r>
            <w:r w:rsidR="00246D1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97DF2" w:rsidR="001E41F3" w:rsidRDefault="00EC289A" w:rsidP="0007224A">
            <w:pPr>
              <w:pStyle w:val="CRCoverPage"/>
              <w:spacing w:after="0"/>
              <w:ind w:left="100"/>
              <w:rPr>
                <w:noProof/>
                <w:lang w:eastAsia="zh-CN"/>
              </w:rPr>
            </w:pPr>
            <w:r>
              <w:rPr>
                <w:rFonts w:hint="eastAsia"/>
                <w:noProof/>
                <w:lang w:eastAsia="zh-CN"/>
              </w:rPr>
              <w:t>4</w:t>
            </w:r>
            <w:r>
              <w:rPr>
                <w:noProof/>
                <w:lang w:eastAsia="zh-CN"/>
              </w:rPr>
              <w:t>.2.2.2.2, 4.2.2.2.4, 5.1.6.2.2, 5.1.6.2.3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8DF5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0AD63" w:rsidR="001E41F3" w:rsidRDefault="00FE2685">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8C759E" w:rsidR="001E41F3" w:rsidRDefault="00145D43">
            <w:pPr>
              <w:pStyle w:val="CRCoverPage"/>
              <w:spacing w:after="0"/>
              <w:ind w:left="99"/>
              <w:rPr>
                <w:noProof/>
              </w:rPr>
            </w:pPr>
            <w:r>
              <w:rPr>
                <w:noProof/>
              </w:rPr>
              <w:t xml:space="preserve">TS/TR </w:t>
            </w:r>
            <w:r w:rsidR="00FE2685">
              <w:rPr>
                <w:noProof/>
              </w:rPr>
              <w:t>...</w:t>
            </w:r>
            <w:r>
              <w:rPr>
                <w:noProof/>
              </w:rPr>
              <w:t xml:space="preserve"> CR </w:t>
            </w:r>
            <w:r w:rsidR="00FE2685">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67BC3C" w:rsidR="001E41F3" w:rsidRDefault="00145D43">
            <w:pPr>
              <w:pStyle w:val="CRCoverPage"/>
              <w:spacing w:after="0"/>
              <w:ind w:left="99"/>
              <w:rPr>
                <w:noProof/>
              </w:rPr>
            </w:pPr>
            <w:r>
              <w:rPr>
                <w:noProof/>
              </w:rPr>
              <w:t xml:space="preserve">TS/TR </w:t>
            </w:r>
            <w:r w:rsidR="00FE2685">
              <w:rPr>
                <w:noProof/>
              </w:rPr>
              <w:t>...</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79335" w:rsidR="001E41F3" w:rsidRDefault="00625423" w:rsidP="00625423">
            <w:pPr>
              <w:pStyle w:val="CRCoverPage"/>
              <w:spacing w:after="0"/>
              <w:ind w:left="284" w:hanging="184"/>
              <w:rPr>
                <w:noProof/>
                <w:lang w:eastAsia="zh-CN"/>
              </w:rPr>
            </w:pPr>
            <w:r>
              <w:rPr>
                <w:noProof/>
                <w:lang w:eastAsia="zh-CN"/>
              </w:rPr>
              <w:t>This CR does not impact any OpenAPI file</w:t>
            </w:r>
            <w:r w:rsidR="00615507">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1B426F" w14:textId="77777777" w:rsidR="00CD6F9F" w:rsidRDefault="00CD6F9F" w:rsidP="00CD6F9F">
      <w:pPr>
        <w:pStyle w:val="50"/>
      </w:pPr>
      <w:bookmarkStart w:id="2" w:name="_Toc510696593"/>
      <w:bookmarkStart w:id="3" w:name="_Toc35971385"/>
      <w:bookmarkStart w:id="4" w:name="_Toc67903509"/>
      <w:bookmarkStart w:id="5" w:name="_Toc73173216"/>
      <w:bookmarkStart w:id="6" w:name="_Toc96959784"/>
      <w:bookmarkStart w:id="7" w:name="_Toc129247491"/>
      <w:bookmarkStart w:id="8" w:name="_Toc129271813"/>
      <w:bookmarkStart w:id="9" w:name="_Toc510696637"/>
      <w:bookmarkStart w:id="10" w:name="_Toc35971432"/>
      <w:bookmarkStart w:id="11" w:name="_Toc67903548"/>
      <w:bookmarkStart w:id="12" w:name="_Toc73173280"/>
      <w:bookmarkStart w:id="13" w:name="_Toc96959869"/>
      <w:bookmarkStart w:id="14" w:name="_Toc129247583"/>
      <w:bookmarkStart w:id="15" w:name="_Toc129271905"/>
      <w:bookmarkStart w:id="16" w:name="_Toc28012818"/>
      <w:bookmarkStart w:id="17" w:name="_Toc34266288"/>
      <w:bookmarkStart w:id="18" w:name="_Toc36102459"/>
      <w:bookmarkStart w:id="19" w:name="_Toc43563501"/>
      <w:bookmarkStart w:id="20" w:name="_Toc45134044"/>
      <w:bookmarkStart w:id="21" w:name="_Toc50031976"/>
      <w:bookmarkStart w:id="22" w:name="_Toc51762896"/>
      <w:bookmarkStart w:id="23" w:name="_Toc56640963"/>
      <w:bookmarkStart w:id="24" w:name="_Toc59017931"/>
      <w:bookmarkStart w:id="25" w:name="_Toc66231799"/>
      <w:bookmarkStart w:id="26" w:name="_Toc68168960"/>
      <w:bookmarkStart w:id="27" w:name="_Toc70550627"/>
      <w:bookmarkStart w:id="28" w:name="_Toc83233073"/>
      <w:bookmarkStart w:id="29" w:name="_Toc85552983"/>
      <w:bookmarkStart w:id="30" w:name="_Toc85557082"/>
      <w:bookmarkStart w:id="31" w:name="_Toc88667584"/>
      <w:bookmarkStart w:id="32" w:name="_Toc90655869"/>
      <w:bookmarkStart w:id="33" w:name="_Toc94064252"/>
      <w:bookmarkStart w:id="34" w:name="_Toc98233637"/>
      <w:bookmarkStart w:id="35" w:name="_Toc101244413"/>
      <w:bookmarkStart w:id="36" w:name="_Toc104539006"/>
      <w:bookmarkStart w:id="37" w:name="_Toc112951128"/>
      <w:bookmarkStart w:id="38" w:name="_Toc113031668"/>
      <w:bookmarkStart w:id="39" w:name="_Toc114133807"/>
      <w:bookmarkStart w:id="40" w:name="_Toc120688142"/>
      <w:bookmarkStart w:id="41" w:name="_Toc129290289"/>
      <w:r>
        <w:t>4.2.2.2.2</w:t>
      </w:r>
      <w:r>
        <w:tab/>
      </w:r>
      <w:bookmarkEnd w:id="2"/>
      <w:bookmarkEnd w:id="3"/>
      <w:bookmarkEnd w:id="4"/>
      <w:r>
        <w:t>Subscription for analytics notifications</w:t>
      </w:r>
      <w:bookmarkEnd w:id="5"/>
      <w:bookmarkEnd w:id="6"/>
      <w:bookmarkEnd w:id="7"/>
      <w:bookmarkEnd w:id="8"/>
    </w:p>
    <w:p w14:paraId="2BD07916" w14:textId="77777777" w:rsidR="00CD6F9F" w:rsidRDefault="00CD6F9F" w:rsidP="00CD6F9F">
      <w:r>
        <w:t xml:space="preserve">Figure 4.2.2.2.2-1 shows a scenario </w:t>
      </w:r>
      <w:bookmarkStart w:id="42" w:name="_Hlk83722186"/>
      <w:r>
        <w:t>where the NF service consumer sends a request to the DCCF to subscribe</w:t>
      </w:r>
      <w:r>
        <w:rPr>
          <w:rFonts w:eastAsia="Batang"/>
        </w:rPr>
        <w:t xml:space="preserve"> </w:t>
      </w:r>
      <w:r>
        <w:t>for analytics notifications</w:t>
      </w:r>
      <w:bookmarkEnd w:id="42"/>
      <w:r>
        <w:t>.</w:t>
      </w:r>
    </w:p>
    <w:bookmarkStart w:id="43" w:name="_Hlk83638051"/>
    <w:p w14:paraId="77C215E2" w14:textId="77777777" w:rsidR="00CD6F9F" w:rsidRDefault="00CD6F9F" w:rsidP="00CD6F9F">
      <w:pPr>
        <w:pStyle w:val="TH"/>
        <w:rPr>
          <w:lang w:eastAsia="zh-CN"/>
        </w:rPr>
      </w:pPr>
      <w:r>
        <w:object w:dxaOrig="10120" w:dyaOrig="3310" w14:anchorId="53EC9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5pt;height:149.5pt" o:ole="">
            <v:imagedata r:id="rId13" o:title=""/>
          </v:shape>
          <o:OLEObject Type="Embed" ProgID="Visio.Drawing.15" ShapeID="_x0000_i1025" DrawAspect="Content" ObjectID="_1746560241" r:id="rId14"/>
        </w:object>
      </w:r>
      <w:bookmarkEnd w:id="43"/>
    </w:p>
    <w:p w14:paraId="6BCE7795" w14:textId="77777777" w:rsidR="00CD6F9F" w:rsidRDefault="00CD6F9F" w:rsidP="00CD6F9F">
      <w:pPr>
        <w:pStyle w:val="TF"/>
      </w:pPr>
      <w:r>
        <w:t>Figure 4.2.2.2.2-1: NF service consumer subscribes to analytics notifications</w:t>
      </w:r>
    </w:p>
    <w:p w14:paraId="6ACE9253" w14:textId="77777777" w:rsidR="00CD6F9F" w:rsidRDefault="00CD6F9F" w:rsidP="00CD6F9F">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44" w:name="_Hlk83722371"/>
      <w:r>
        <w:t>representing the "DCCF Analytics Subscriptions", as shown in figure 4.2.2.2.2-1, step 1,</w:t>
      </w:r>
      <w:bookmarkEnd w:id="44"/>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11D07C75" w14:textId="77777777" w:rsidR="00CD6F9F" w:rsidRDefault="00CD6F9F" w:rsidP="00CD6F9F">
      <w:pPr>
        <w:pStyle w:val="B10"/>
      </w:pPr>
      <w:r>
        <w:t>-</w:t>
      </w:r>
      <w:r>
        <w:tab/>
        <w:t>analytics subscription information within the "</w:t>
      </w:r>
      <w:proofErr w:type="spellStart"/>
      <w:r>
        <w:t>anaSub</w:t>
      </w:r>
      <w:proofErr w:type="spellEnd"/>
      <w:r>
        <w:t>" attribute;</w:t>
      </w:r>
    </w:p>
    <w:p w14:paraId="06434330" w14:textId="77777777" w:rsidR="00CD6F9F" w:rsidRDefault="00CD6F9F" w:rsidP="00CD6F9F">
      <w:pPr>
        <w:pStyle w:val="B10"/>
      </w:pPr>
      <w:r>
        <w:t>-</w:t>
      </w:r>
      <w:r>
        <w:tab/>
        <w:t>a notification target address within the "</w:t>
      </w:r>
      <w:proofErr w:type="spellStart"/>
      <w:r>
        <w:t>anaNotifUri</w:t>
      </w:r>
      <w:proofErr w:type="spellEnd"/>
      <w:r>
        <w:t>" attribute; and</w:t>
      </w:r>
    </w:p>
    <w:p w14:paraId="5D754221" w14:textId="77777777" w:rsidR="00CD6F9F" w:rsidRDefault="00CD6F9F" w:rsidP="00CD6F9F">
      <w:pPr>
        <w:pStyle w:val="B10"/>
      </w:pPr>
      <w:r>
        <w:t>-</w:t>
      </w:r>
      <w:r>
        <w:tab/>
        <w:t>a notification correlation identifier in the "</w:t>
      </w:r>
      <w:proofErr w:type="spellStart"/>
      <w:r>
        <w:t>anaNotifCorrId</w:t>
      </w:r>
      <w:proofErr w:type="spellEnd"/>
      <w:r>
        <w:t>" attribute;</w:t>
      </w:r>
    </w:p>
    <w:p w14:paraId="7676E6F1" w14:textId="77777777" w:rsidR="00CD6F9F" w:rsidRDefault="00CD6F9F" w:rsidP="00CD6F9F">
      <w:pPr>
        <w:rPr>
          <w:noProof/>
        </w:rPr>
      </w:pPr>
      <w:r>
        <w:rPr>
          <w:noProof/>
        </w:rPr>
        <w:t>and may include:</w:t>
      </w:r>
    </w:p>
    <w:p w14:paraId="4A86AE86" w14:textId="77777777" w:rsidR="00CD6F9F" w:rsidRDefault="00CD6F9F" w:rsidP="00CD6F9F">
      <w:pPr>
        <w:pStyle w:val="B10"/>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supported</w:t>
      </w:r>
      <w:r>
        <w:rPr>
          <w:noProof/>
        </w:rPr>
        <w:t>;</w:t>
      </w:r>
    </w:p>
    <w:p w14:paraId="2BE23800" w14:textId="77777777" w:rsidR="00CD6F9F" w:rsidRDefault="00CD6F9F" w:rsidP="00CD6F9F">
      <w:pPr>
        <w:pStyle w:val="B10"/>
        <w:rPr>
          <w:noProof/>
        </w:rPr>
      </w:pPr>
      <w:r>
        <w:rPr>
          <w:noProof/>
        </w:rPr>
        <w:t>-</w:t>
      </w:r>
      <w:r>
        <w:rPr>
          <w:noProof/>
        </w:rPr>
        <w:tab/>
        <w:t>formatting instructions within the "formatInstruct" attribute;</w:t>
      </w:r>
    </w:p>
    <w:p w14:paraId="208B325E" w14:textId="757DE994" w:rsidR="00CD6F9F" w:rsidRDefault="00CD6F9F" w:rsidP="00CD6F9F">
      <w:pPr>
        <w:pStyle w:val="B10"/>
        <w:rPr>
          <w:noProof/>
        </w:rPr>
      </w:pPr>
      <w:r>
        <w:rPr>
          <w:noProof/>
        </w:rPr>
        <w:t>-</w:t>
      </w:r>
      <w:r>
        <w:rPr>
          <w:noProof/>
        </w:rPr>
        <w:tab/>
        <w:t>processing instructions within the "</w:t>
      </w:r>
      <w:ins w:id="45" w:author="Huawei" w:date="2023-05-09T10:01:00Z">
        <w:r w:rsidR="00BE7C5A">
          <w:rPr>
            <w:noProof/>
            <w:lang w:eastAsia="zh-CN"/>
          </w:rPr>
          <w:t>procInstructs</w:t>
        </w:r>
      </w:ins>
      <w:del w:id="46" w:author="Huawei" w:date="2023-05-09T10:01:00Z">
        <w:r w:rsidDel="00BE7C5A">
          <w:rPr>
            <w:noProof/>
          </w:rPr>
          <w:delText>procInstrct</w:delText>
        </w:r>
      </w:del>
      <w:r>
        <w:rPr>
          <w:noProof/>
        </w:rPr>
        <w:t>" attribute;</w:t>
      </w:r>
    </w:p>
    <w:p w14:paraId="1717F5E0" w14:textId="77777777" w:rsidR="00CD6F9F" w:rsidRDefault="00CD6F9F" w:rsidP="00CD6F9F">
      <w:pPr>
        <w:pStyle w:val="B10"/>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0D404EEC" w14:textId="77777777" w:rsidR="00CD6F9F" w:rsidRDefault="00CD6F9F" w:rsidP="00CD6F9F">
      <w:pPr>
        <w:pStyle w:val="B10"/>
        <w:rPr>
          <w:noProof/>
        </w:rPr>
      </w:pPr>
      <w:r>
        <w:rPr>
          <w:noProof/>
        </w:rPr>
        <w:t>-</w:t>
      </w:r>
      <w:r>
        <w:rPr>
          <w:noProof/>
        </w:rPr>
        <w:tab/>
        <w:t>a target NWDAF identifier within the "targetNfId" attribute or a target NWDAF set identifier within the "targetNfSetId" attribute;</w:t>
      </w:r>
    </w:p>
    <w:p w14:paraId="77205E37" w14:textId="77777777" w:rsidR="00CD6F9F" w:rsidRDefault="00CD6F9F" w:rsidP="00CD6F9F">
      <w:pPr>
        <w:pStyle w:val="B10"/>
        <w:rPr>
          <w:noProof/>
        </w:rPr>
      </w:pPr>
      <w:r>
        <w:rPr>
          <w:noProof/>
        </w:rPr>
        <w:t>-</w:t>
      </w:r>
      <w:r>
        <w:rPr>
          <w:noProof/>
        </w:rPr>
        <w:tab/>
        <w:t>an ADRF identifier within the "adrfId" attribute or an ADRF set identifier within the "adrfSetId" attribute; and/or</w:t>
      </w:r>
    </w:p>
    <w:p w14:paraId="2FCB63CF" w14:textId="77777777" w:rsidR="00CD6F9F" w:rsidRDefault="00CD6F9F" w:rsidP="00CD6F9F">
      <w:pPr>
        <w:pStyle w:val="B10"/>
        <w:rPr>
          <w:noProof/>
        </w:rPr>
      </w:pPr>
      <w:r>
        <w:rPr>
          <w:noProof/>
        </w:rPr>
        <w:t>-</w:t>
      </w:r>
      <w:r>
        <w:rPr>
          <w:noProof/>
        </w:rPr>
        <w:tab/>
        <w:t>time window of performing the requested analytics within the "</w:t>
      </w:r>
      <w:proofErr w:type="spellStart"/>
      <w:r>
        <w:t>timePeriod</w:t>
      </w:r>
      <w:proofErr w:type="spellEnd"/>
      <w:r>
        <w:rPr>
          <w:noProof/>
        </w:rPr>
        <w:t>" attribute.</w:t>
      </w:r>
    </w:p>
    <w:p w14:paraId="28C0D18B" w14:textId="5AACCA89" w:rsidR="00CD6F9F" w:rsidRDefault="00CD6F9F" w:rsidP="00CD6F9F">
      <w:pPr>
        <w:pStyle w:val="NO"/>
        <w:rPr>
          <w:noProof/>
        </w:rPr>
      </w:pPr>
      <w:r>
        <w:rPr>
          <w:noProof/>
        </w:rPr>
        <w:t>NOTE</w:t>
      </w:r>
      <w:ins w:id="47" w:author="Huawei" w:date="2023-05-09T09:59:00Z">
        <w:r>
          <w:rPr>
            <w:noProof/>
          </w:rPr>
          <w:t> 1</w:t>
        </w:r>
      </w:ins>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08339711" w14:textId="77777777" w:rsidR="00CD6F9F" w:rsidRDefault="00CD6F9F" w:rsidP="00CD6F9F">
      <w:pPr>
        <w:pStyle w:val="B10"/>
        <w:rPr>
          <w:noProof/>
        </w:rPr>
      </w:pPr>
      <w:r>
        <w:rPr>
          <w:noProof/>
        </w:rPr>
        <w:t>-</w:t>
      </w:r>
      <w:r>
        <w:rPr>
          <w:noProof/>
        </w:rPr>
        <w:tab/>
        <w:t>the purpose of data collection within the "dataCollectPurposes" attribute.</w:t>
      </w:r>
    </w:p>
    <w:p w14:paraId="3E372B49" w14:textId="77777777" w:rsidR="00CD6F9F" w:rsidRPr="004134E1" w:rsidRDefault="00CD6F9F" w:rsidP="00CD6F9F">
      <w:pPr>
        <w:pStyle w:val="B10"/>
        <w:rPr>
          <w:noProof/>
        </w:rPr>
      </w:pPr>
      <w:r>
        <w:rPr>
          <w:noProof/>
        </w:rPr>
        <w:lastRenderedPageBreak/>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65846DA1" w14:textId="77777777" w:rsidR="00CD6F9F" w:rsidRDefault="00CD6F9F" w:rsidP="00CD6F9F">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use the contents of the request</w:t>
      </w:r>
      <w:r w:rsidRPr="008A177D">
        <w:t xml:space="preserve"> </w:t>
      </w:r>
      <w:r w:rsidRPr="00C025E8">
        <w:t>(e.g. "</w:t>
      </w:r>
      <w:proofErr w:type="spellStart"/>
      <w:r>
        <w:t>anaSub</w:t>
      </w:r>
      <w:proofErr w:type="spellEnd"/>
      <w:r w:rsidRPr="00C025E8">
        <w:t xml:space="preserve">" attribute in </w:t>
      </w:r>
      <w:proofErr w:type="spellStart"/>
      <w:r w:rsidRPr="00C025E8">
        <w:t>Ndccf</w:t>
      </w:r>
      <w:r>
        <w:t>Analytics</w:t>
      </w:r>
      <w:r w:rsidRPr="00C025E8">
        <w:t>Subscription</w:t>
      </w:r>
      <w:proofErr w:type="spellEnd"/>
      <w:r w:rsidRPr="00C025E8">
        <w:t xml:space="preserve"> data </w:t>
      </w:r>
      <w:r>
        <w:t>structure</w:t>
      </w:r>
      <w:r w:rsidRPr="00C025E8">
        <w:t>)</w:t>
      </w:r>
      <w:r>
        <w:t xml:space="preserve"> to determine whether the subscription can already be served or interactions with the NWDAF and/or ADRF (e.g. creation or modification of analytics subscription for </w:t>
      </w:r>
      <w:proofErr w:type="spellStart"/>
      <w:r w:rsidRPr="00BB177B">
        <w:t>Nnwdaf_EventsSubscription</w:t>
      </w:r>
      <w:proofErr w:type="spellEnd"/>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246E98B9" w14:textId="49D04443" w:rsidR="00CD6F9F" w:rsidRDefault="00CD6F9F" w:rsidP="00CD6F9F">
      <w:pPr>
        <w:pStyle w:val="NO"/>
      </w:pPr>
      <w:r>
        <w:t>NOTE </w:t>
      </w:r>
      <w:del w:id="48" w:author="Huawei" w:date="2023-05-09T09:59:00Z">
        <w:r w:rsidDel="00CD6F9F">
          <w:delText>1</w:delText>
        </w:r>
      </w:del>
      <w:ins w:id="49" w:author="Huawei" w:date="2023-05-09T09:59:00Z">
        <w:r>
          <w:t>2</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41E5C5E0" w14:textId="77777777" w:rsidR="00CD6F9F" w:rsidRDefault="00CD6F9F" w:rsidP="00CD6F9F">
      <w:r>
        <w:t xml:space="preserve">If the user consent has not been checked by the NF service consumer and is required for the requested analytics collection depending on local policy and regulations, then </w:t>
      </w:r>
      <w:r w:rsidRPr="00960CB4">
        <w:t xml:space="preserve">the </w:t>
      </w:r>
      <w:r>
        <w:t>DCCF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t>the UDM as described in clause</w:t>
      </w:r>
      <w:r>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26E505F5" w14:textId="51DC2401" w:rsidR="00CD6F9F" w:rsidRPr="003C743D" w:rsidRDefault="00CD6F9F" w:rsidP="00CD6F9F">
      <w:pPr>
        <w:pStyle w:val="NO"/>
      </w:pPr>
      <w:r>
        <w:rPr>
          <w:lang w:eastAsia="ja-JP"/>
        </w:rPr>
        <w:t>NOTE </w:t>
      </w:r>
      <w:del w:id="50" w:author="Huawei" w:date="2023-05-09T09:59:00Z">
        <w:r w:rsidDel="00CD6F9F">
          <w:rPr>
            <w:lang w:eastAsia="ja-JP"/>
          </w:rPr>
          <w:delText>2</w:delText>
        </w:r>
      </w:del>
      <w:ins w:id="51" w:author="Huawei" w:date="2023-05-09T09:59:00Z">
        <w:r>
          <w:rPr>
            <w:lang w:eastAsia="ja-JP"/>
          </w:rPr>
          <w:t>3</w:t>
        </w:r>
      </w:ins>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B224AD7" w14:textId="77777777" w:rsidR="00CD6F9F" w:rsidRDefault="00CD6F9F" w:rsidP="00CD6F9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2D9DF4D8" w14:textId="77777777" w:rsidR="00CD6F9F" w:rsidRDefault="00CD6F9F" w:rsidP="00CD6F9F">
      <w:pPr>
        <w:pStyle w:val="B10"/>
      </w:pPr>
      <w:r>
        <w:t>-</w:t>
      </w:r>
      <w:r>
        <w:tab/>
        <w:t>create a new subscription;</w:t>
      </w:r>
    </w:p>
    <w:p w14:paraId="1FC6DB09" w14:textId="77777777" w:rsidR="00CD6F9F" w:rsidRDefault="00CD6F9F" w:rsidP="00CD6F9F">
      <w:pPr>
        <w:pStyle w:val="B10"/>
      </w:pPr>
      <w:r>
        <w:t>-</w:t>
      </w:r>
      <w:r>
        <w:tab/>
        <w:t xml:space="preserve">assign a </w:t>
      </w:r>
      <w:proofErr w:type="spellStart"/>
      <w:r>
        <w:t>subscriptionId</w:t>
      </w:r>
      <w:proofErr w:type="spellEnd"/>
      <w:r>
        <w:t>;</w:t>
      </w:r>
    </w:p>
    <w:p w14:paraId="2ACDB692" w14:textId="77777777" w:rsidR="00CD6F9F" w:rsidRDefault="00CD6F9F" w:rsidP="00CD6F9F">
      <w:pPr>
        <w:pStyle w:val="B10"/>
      </w:pPr>
      <w:r>
        <w:t>-</w:t>
      </w:r>
      <w:r>
        <w:tab/>
        <w:t>store the subscription.</w:t>
      </w:r>
    </w:p>
    <w:p w14:paraId="30E1D1C3" w14:textId="77777777" w:rsidR="00CD6F9F" w:rsidRDefault="00CD6F9F" w:rsidP="00CD6F9F">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52" w:name="_Hlk68177349"/>
      <w:r>
        <w:t xml:space="preserve">If </w:t>
      </w:r>
      <w:r>
        <w:rPr>
          <w:lang w:eastAsia="zh-CN"/>
        </w:rPr>
        <w:t>not all the requested analytics events in the subscription are accepted</w:t>
      </w:r>
      <w:bookmarkEnd w:id="52"/>
      <w:r>
        <w:t>, then the DCCF may include the "</w:t>
      </w:r>
      <w:proofErr w:type="spellStart"/>
      <w:r>
        <w:rPr>
          <w:rFonts w:hint="eastAsia"/>
          <w:lang w:eastAsia="zh-CN"/>
        </w:rPr>
        <w:t>f</w:t>
      </w:r>
      <w:r>
        <w:rPr>
          <w:lang w:eastAsia="zh-CN"/>
        </w:rPr>
        <w:t>ailEventReports</w:t>
      </w:r>
      <w:proofErr w:type="spellEnd"/>
      <w:r>
        <w:t>" attribute within the "</w:t>
      </w:r>
      <w:proofErr w:type="spellStart"/>
      <w:r>
        <w:t>anaSub</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attribute of the "</w:t>
      </w:r>
      <w:proofErr w:type="spellStart"/>
      <w:r>
        <w:t>anaSub</w:t>
      </w:r>
      <w:proofErr w:type="spellEnd"/>
      <w:r>
        <w:t>" attribute sets to true in the event subscription, the DCCF shall include the reports of the events subscribed, if available, in the HTTP POST response.</w:t>
      </w:r>
    </w:p>
    <w:p w14:paraId="6238EDB2" w14:textId="77777777" w:rsidR="00CD6F9F" w:rsidRDefault="00CD6F9F" w:rsidP="00CD6F9F">
      <w:r>
        <w:t>If an error occurs when processing the HTTP POST request, the DCCF shall send an HTTP error response as specified in clause 5.1.7.</w:t>
      </w:r>
    </w:p>
    <w:p w14:paraId="3235A80D" w14:textId="77777777" w:rsidR="0023230E" w:rsidRDefault="0023230E" w:rsidP="00CD6F9F"/>
    <w:p w14:paraId="7243E85A" w14:textId="77777777" w:rsidR="0023230E" w:rsidRPr="00B61815" w:rsidRDefault="0023230E" w:rsidP="00232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4E197D" w14:textId="77777777" w:rsidR="0023230E" w:rsidRDefault="0023230E" w:rsidP="0023230E">
      <w:pPr>
        <w:pStyle w:val="50"/>
      </w:pPr>
      <w:bookmarkStart w:id="53" w:name="_Toc96959786"/>
      <w:bookmarkStart w:id="54" w:name="_Toc129247493"/>
      <w:bookmarkStart w:id="55" w:name="_Toc129271815"/>
      <w:r>
        <w:t>4.2.2.2.4</w:t>
      </w:r>
      <w:r>
        <w:tab/>
        <w:t>Subscription for data notifications</w:t>
      </w:r>
      <w:bookmarkEnd w:id="53"/>
      <w:bookmarkEnd w:id="54"/>
      <w:bookmarkEnd w:id="55"/>
    </w:p>
    <w:p w14:paraId="0D34C155" w14:textId="77777777" w:rsidR="0023230E" w:rsidRDefault="0023230E" w:rsidP="0023230E">
      <w:r>
        <w:t>Figure 4.2.2.2.4-1 shows a scenario where the NF service consumer sends a request to the DCCF to subscribe</w:t>
      </w:r>
      <w:r>
        <w:rPr>
          <w:rFonts w:eastAsia="Batang"/>
        </w:rPr>
        <w:t xml:space="preserve"> </w:t>
      </w:r>
      <w:r>
        <w:t>for data notifications.</w:t>
      </w:r>
    </w:p>
    <w:p w14:paraId="3BE98317" w14:textId="77777777" w:rsidR="0023230E" w:rsidRDefault="0023230E" w:rsidP="0023230E">
      <w:pPr>
        <w:pStyle w:val="TH"/>
        <w:rPr>
          <w:lang w:eastAsia="zh-CN"/>
        </w:rPr>
      </w:pPr>
      <w:r>
        <w:object w:dxaOrig="10120" w:dyaOrig="3310" w14:anchorId="7071BC34">
          <v:shape id="_x0000_i1026" type="#_x0000_t75" style="width:458.45pt;height:149.5pt" o:ole="">
            <v:imagedata r:id="rId15" o:title=""/>
          </v:shape>
          <o:OLEObject Type="Embed" ProgID="Visio.Drawing.15" ShapeID="_x0000_i1026" DrawAspect="Content" ObjectID="_1746560242" r:id="rId16"/>
        </w:object>
      </w:r>
    </w:p>
    <w:p w14:paraId="0856DF74" w14:textId="77777777" w:rsidR="0023230E" w:rsidRDefault="0023230E" w:rsidP="0023230E">
      <w:pPr>
        <w:pStyle w:val="TF"/>
      </w:pPr>
      <w:r>
        <w:t>Figure 4.2.2.2.4-1: NF service consumer subscribes to data notifications</w:t>
      </w:r>
    </w:p>
    <w:p w14:paraId="07C70D4E" w14:textId="77777777" w:rsidR="0023230E" w:rsidRDefault="0023230E" w:rsidP="0023230E">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7A562A98" w14:textId="77777777" w:rsidR="0023230E" w:rsidRDefault="0023230E" w:rsidP="0023230E">
      <w:pPr>
        <w:pStyle w:val="B10"/>
      </w:pPr>
      <w:r>
        <w:t>-</w:t>
      </w:r>
      <w:r>
        <w:tab/>
        <w:t>a notification target address within the "</w:t>
      </w:r>
      <w:proofErr w:type="spellStart"/>
      <w:r>
        <w:t>dataNotifUri</w:t>
      </w:r>
      <w:proofErr w:type="spellEnd"/>
      <w:r>
        <w:t>" attribute;</w:t>
      </w:r>
    </w:p>
    <w:p w14:paraId="56AD1170" w14:textId="77777777" w:rsidR="0023230E" w:rsidRPr="009C38CF" w:rsidRDefault="0023230E" w:rsidP="0023230E">
      <w:pPr>
        <w:pStyle w:val="B10"/>
      </w:pPr>
      <w:r>
        <w:t>-</w:t>
      </w:r>
      <w:r>
        <w:tab/>
        <w:t>a notification correlation identifier within the "</w:t>
      </w:r>
      <w:proofErr w:type="spellStart"/>
      <w:r>
        <w:t>dataNotifCorrId</w:t>
      </w:r>
      <w:proofErr w:type="spellEnd"/>
      <w:r>
        <w:t>" attribute; and</w:t>
      </w:r>
    </w:p>
    <w:p w14:paraId="4882D838" w14:textId="77777777" w:rsidR="0023230E" w:rsidRDefault="0023230E" w:rsidP="0023230E">
      <w:pPr>
        <w:pStyle w:val="B10"/>
      </w:pPr>
      <w:r>
        <w:t>-</w:t>
      </w:r>
      <w:r>
        <w:tab/>
        <w:t>a data subscription within the "</w:t>
      </w:r>
      <w:proofErr w:type="spellStart"/>
      <w:r>
        <w:t>dataSub</w:t>
      </w:r>
      <w:proofErr w:type="spellEnd"/>
      <w:r>
        <w:t>" attribute, which contains one of the following:</w:t>
      </w:r>
    </w:p>
    <w:p w14:paraId="5EADB0B6" w14:textId="77777777" w:rsidR="0023230E" w:rsidRDefault="0023230E" w:rsidP="0023230E">
      <w:pPr>
        <w:pStyle w:val="B2"/>
      </w:pPr>
      <w:r>
        <w:t>-</w:t>
      </w:r>
      <w:r>
        <w:tab/>
        <w:t>AMF event exposure subscription within the "</w:t>
      </w:r>
      <w:proofErr w:type="spellStart"/>
      <w:r>
        <w:t>amfDataSub</w:t>
      </w:r>
      <w:proofErr w:type="spellEnd"/>
      <w:r>
        <w:t>" attribute;</w:t>
      </w:r>
    </w:p>
    <w:p w14:paraId="48612430" w14:textId="77777777" w:rsidR="0023230E" w:rsidRDefault="0023230E" w:rsidP="0023230E">
      <w:pPr>
        <w:pStyle w:val="B2"/>
      </w:pPr>
      <w:r>
        <w:t>-</w:t>
      </w:r>
      <w:r>
        <w:tab/>
        <w:t>SMF event exposure subscription within the "</w:t>
      </w:r>
      <w:proofErr w:type="spellStart"/>
      <w:r>
        <w:t>smfDataSub</w:t>
      </w:r>
      <w:proofErr w:type="spellEnd"/>
      <w:r>
        <w:t>" attribute;</w:t>
      </w:r>
    </w:p>
    <w:p w14:paraId="51B618C2" w14:textId="77777777" w:rsidR="0023230E" w:rsidRDefault="0023230E" w:rsidP="0023230E">
      <w:pPr>
        <w:pStyle w:val="B2"/>
      </w:pPr>
      <w:r>
        <w:t>-</w:t>
      </w:r>
      <w:r>
        <w:tab/>
        <w:t>UDM event exposure subscription within the "</w:t>
      </w:r>
      <w:proofErr w:type="spellStart"/>
      <w:r>
        <w:t>udmDataSub</w:t>
      </w:r>
      <w:proofErr w:type="spellEnd"/>
      <w:r>
        <w:t xml:space="preserve">" attribute; </w:t>
      </w:r>
    </w:p>
    <w:p w14:paraId="51E0A3B7" w14:textId="77777777" w:rsidR="0023230E" w:rsidRDefault="0023230E" w:rsidP="0023230E">
      <w:pPr>
        <w:pStyle w:val="B2"/>
      </w:pPr>
      <w:r>
        <w:t>-</w:t>
      </w:r>
      <w:r>
        <w:tab/>
        <w:t>NEF event exposure subscription within the "</w:t>
      </w:r>
      <w:proofErr w:type="spellStart"/>
      <w:r>
        <w:t>nefDataSub</w:t>
      </w:r>
      <w:proofErr w:type="spellEnd"/>
      <w:r>
        <w:t>" attribute;</w:t>
      </w:r>
    </w:p>
    <w:p w14:paraId="31F58A22" w14:textId="77777777" w:rsidR="0023230E" w:rsidRDefault="0023230E" w:rsidP="0023230E">
      <w:pPr>
        <w:pStyle w:val="B2"/>
      </w:pPr>
      <w:r>
        <w:t>-</w:t>
      </w:r>
      <w:r>
        <w:tab/>
        <w:t>AF event exposure subscription within the "</w:t>
      </w:r>
      <w:proofErr w:type="spellStart"/>
      <w:r>
        <w:t>afDataSub</w:t>
      </w:r>
      <w:proofErr w:type="spellEnd"/>
      <w:r>
        <w:t>" attribute;</w:t>
      </w:r>
    </w:p>
    <w:p w14:paraId="33C10E59" w14:textId="77777777" w:rsidR="0023230E" w:rsidRDefault="0023230E" w:rsidP="0023230E">
      <w:pPr>
        <w:pStyle w:val="B2"/>
      </w:pPr>
      <w:r>
        <w:t>-</w:t>
      </w:r>
      <w:r>
        <w:tab/>
        <w:t>NRF event exposure subscription within the "</w:t>
      </w:r>
      <w:proofErr w:type="spellStart"/>
      <w:r>
        <w:t>nrfDataSub</w:t>
      </w:r>
      <w:proofErr w:type="spellEnd"/>
      <w:r>
        <w:t>" attribute;</w:t>
      </w:r>
    </w:p>
    <w:p w14:paraId="10503790" w14:textId="77777777" w:rsidR="0023230E" w:rsidRDefault="0023230E" w:rsidP="0023230E">
      <w:pPr>
        <w:pStyle w:val="B2"/>
      </w:pPr>
      <w:r>
        <w:t>-</w:t>
      </w:r>
      <w:r>
        <w:tab/>
        <w:t>NSACF event exposure subscription within the "</w:t>
      </w:r>
      <w:proofErr w:type="spellStart"/>
      <w:r>
        <w:t>nsacfDataSub</w:t>
      </w:r>
      <w:proofErr w:type="spellEnd"/>
      <w:r>
        <w:t>" attribute;</w:t>
      </w:r>
    </w:p>
    <w:p w14:paraId="707050DF" w14:textId="77777777" w:rsidR="0023230E" w:rsidRDefault="0023230E" w:rsidP="0023230E">
      <w:pPr>
        <w:rPr>
          <w:noProof/>
        </w:rPr>
      </w:pPr>
      <w:r>
        <w:rPr>
          <w:noProof/>
        </w:rPr>
        <w:t>and may include:</w:t>
      </w:r>
    </w:p>
    <w:p w14:paraId="1FDB78BE" w14:textId="77777777" w:rsidR="0023230E" w:rsidRPr="00A04C45" w:rsidRDefault="0023230E" w:rsidP="0023230E">
      <w:pPr>
        <w:pStyle w:val="B10"/>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supported</w:t>
      </w:r>
      <w:r>
        <w:rPr>
          <w:lang w:eastAsia="zh-CN"/>
        </w:rPr>
        <w:t>;</w:t>
      </w:r>
    </w:p>
    <w:p w14:paraId="41B3E312" w14:textId="77777777" w:rsidR="0023230E" w:rsidRDefault="0023230E" w:rsidP="0023230E">
      <w:pPr>
        <w:pStyle w:val="B10"/>
        <w:rPr>
          <w:noProof/>
        </w:rPr>
      </w:pPr>
      <w:r>
        <w:rPr>
          <w:noProof/>
        </w:rPr>
        <w:t>-</w:t>
      </w:r>
      <w:r>
        <w:rPr>
          <w:noProof/>
        </w:rPr>
        <w:tab/>
        <w:t>formatting instructions within the "formatInstruct" attribute;</w:t>
      </w:r>
    </w:p>
    <w:p w14:paraId="2D1AFF69" w14:textId="100E05B2" w:rsidR="0023230E" w:rsidRDefault="0023230E" w:rsidP="0023230E">
      <w:pPr>
        <w:pStyle w:val="B10"/>
        <w:rPr>
          <w:noProof/>
        </w:rPr>
      </w:pPr>
      <w:r>
        <w:rPr>
          <w:noProof/>
        </w:rPr>
        <w:t>-</w:t>
      </w:r>
      <w:r>
        <w:rPr>
          <w:noProof/>
        </w:rPr>
        <w:tab/>
        <w:t>processing instructions within the "</w:t>
      </w:r>
      <w:ins w:id="56" w:author="Huawei" w:date="2023-05-09T10:05:00Z">
        <w:r>
          <w:rPr>
            <w:noProof/>
            <w:lang w:eastAsia="zh-CN"/>
          </w:rPr>
          <w:t>procInstructs</w:t>
        </w:r>
      </w:ins>
      <w:del w:id="57" w:author="Huawei" w:date="2023-05-09T10:05:00Z">
        <w:r w:rsidDel="0023230E">
          <w:rPr>
            <w:noProof/>
          </w:rPr>
          <w:delText>procInstrct</w:delText>
        </w:r>
      </w:del>
      <w:r>
        <w:rPr>
          <w:noProof/>
        </w:rPr>
        <w:t>" attribute;</w:t>
      </w:r>
    </w:p>
    <w:p w14:paraId="7FC518C3" w14:textId="77777777" w:rsidR="0023230E" w:rsidRDefault="0023230E" w:rsidP="0023230E">
      <w:pPr>
        <w:pStyle w:val="B10"/>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4753E4D4" w14:textId="77777777" w:rsidR="0023230E" w:rsidRDefault="0023230E" w:rsidP="0023230E">
      <w:pPr>
        <w:pStyle w:val="B10"/>
        <w:rPr>
          <w:noProof/>
        </w:rPr>
      </w:pPr>
      <w:r>
        <w:rPr>
          <w:noProof/>
        </w:rPr>
        <w:t>-</w:t>
      </w:r>
      <w:r>
        <w:rPr>
          <w:noProof/>
        </w:rPr>
        <w:tab/>
        <w:t>a target NF identifier within the "targetNfId" attribute" or a target NF set identifier within the "targetNfSetId" attribute";</w:t>
      </w:r>
    </w:p>
    <w:p w14:paraId="787E79BF" w14:textId="77777777" w:rsidR="0023230E" w:rsidRDefault="0023230E" w:rsidP="0023230E">
      <w:pPr>
        <w:pStyle w:val="B10"/>
        <w:rPr>
          <w:noProof/>
        </w:rPr>
      </w:pPr>
      <w:r>
        <w:rPr>
          <w:noProof/>
        </w:rPr>
        <w:t>-</w:t>
      </w:r>
      <w:r>
        <w:rPr>
          <w:noProof/>
        </w:rPr>
        <w:tab/>
        <w:t>an ADRF identifier within the "adrfId" attribute or an ADRF set identifier within the "adrfSetId" attribute; and/or</w:t>
      </w:r>
    </w:p>
    <w:p w14:paraId="27118156" w14:textId="77777777" w:rsidR="0023230E" w:rsidRDefault="0023230E" w:rsidP="0023230E">
      <w:pPr>
        <w:pStyle w:val="B10"/>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659B77E9" w14:textId="77777777" w:rsidR="0023230E" w:rsidRDefault="0023230E" w:rsidP="0023230E">
      <w:pPr>
        <w:pStyle w:val="NO"/>
        <w:rPr>
          <w:noProof/>
        </w:rPr>
      </w:pPr>
      <w:r>
        <w:rPr>
          <w:noProof/>
        </w:rPr>
        <w:t>NOTE:</w:t>
      </w:r>
      <w:r>
        <w:rPr>
          <w:noProof/>
        </w:rPr>
        <w:tab/>
        <w:t>The DCCF can use the provided time window e.g. to determine when to (un)subscribe to the data source NF and/or what subscription duration to indicate to it.</w:t>
      </w:r>
    </w:p>
    <w:p w14:paraId="18542447" w14:textId="77777777" w:rsidR="0023230E" w:rsidRDefault="0023230E" w:rsidP="0023230E">
      <w:pPr>
        <w:pStyle w:val="B10"/>
        <w:rPr>
          <w:noProof/>
        </w:rPr>
      </w:pPr>
      <w:r>
        <w:rPr>
          <w:noProof/>
        </w:rPr>
        <w:t>-</w:t>
      </w:r>
      <w:r>
        <w:rPr>
          <w:noProof/>
        </w:rPr>
        <w:tab/>
        <w:t>the purpose of data collection within the "dataCollectPurposes" attribute.</w:t>
      </w:r>
    </w:p>
    <w:p w14:paraId="6F006A38" w14:textId="77777777" w:rsidR="0023230E" w:rsidRDefault="0023230E" w:rsidP="0023230E">
      <w:pPr>
        <w:pStyle w:val="B10"/>
        <w:rPr>
          <w:noProof/>
        </w:rPr>
      </w:pPr>
      <w:r>
        <w:rPr>
          <w:noProof/>
        </w:rPr>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7DF7C98C" w14:textId="77777777" w:rsidR="0023230E" w:rsidRDefault="0023230E" w:rsidP="0023230E">
      <w:r>
        <w:lastRenderedPageBreak/>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w:t>
      </w:r>
      <w:proofErr w:type="gramStart"/>
      <w:r>
        <w:t>this ,</w:t>
      </w:r>
      <w:proofErr w:type="gramEnd"/>
      <w:r>
        <w:t xml:space="preserve"> the DCCF shall send an HTTP "400 Bad Request" error response including the "cause" attribute set to </w:t>
      </w:r>
      <w:r w:rsidRPr="004839F5">
        <w:t>"SUBSCRIPTION_CANNOT_BE_</w:t>
      </w:r>
      <w:r>
        <w:t>SERV</w:t>
      </w:r>
      <w:r w:rsidRPr="004839F5">
        <w:t>ED"</w:t>
      </w:r>
      <w:r>
        <w:t>.</w:t>
      </w:r>
    </w:p>
    <w:p w14:paraId="25FBEC95" w14:textId="77777777" w:rsidR="0023230E" w:rsidRDefault="0023230E" w:rsidP="0023230E">
      <w:pPr>
        <w:pStyle w:val="NO"/>
      </w:pPr>
      <w:r>
        <w:t>NOTE 1:</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4CAFD92F" w14:textId="77777777" w:rsidR="0023230E" w:rsidRDefault="0023230E" w:rsidP="0023230E">
      <w:r>
        <w:t>If the user consent</w:t>
      </w:r>
      <w:r w:rsidRPr="00545C4C">
        <w:t xml:space="preserve"> has not been checked by the NF service consumer and</w:t>
      </w:r>
      <w:r>
        <w:t xml:space="preserve"> is required for the requested data collection depending on local policy and regulations, then </w:t>
      </w:r>
      <w:r w:rsidRPr="00545C4C">
        <w:t xml:space="preserve">the DCCF shall check user consent for the targeted UE(s) by retrieving the user consent subscription data via the </w:t>
      </w:r>
      <w:proofErr w:type="spellStart"/>
      <w:r w:rsidRPr="00545C4C">
        <w:t>Nudm_SDM</w:t>
      </w:r>
      <w:proofErr w:type="spellEnd"/>
      <w:r w:rsidRPr="00545C4C">
        <w:t xml:space="preserve"> service API of</w:t>
      </w:r>
      <w:r w:rsidRPr="000433C6">
        <w:t xml:space="preserve"> the UDM as described in clause</w:t>
      </w:r>
      <w:r>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112BBDBD" w14:textId="77777777" w:rsidR="0023230E" w:rsidRPr="004800D4" w:rsidRDefault="0023230E" w:rsidP="0023230E">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61AB115" w14:textId="77777777" w:rsidR="0023230E" w:rsidRDefault="0023230E" w:rsidP="0023230E">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59086006" w14:textId="77777777" w:rsidR="0023230E" w:rsidRDefault="0023230E" w:rsidP="0023230E">
      <w:pPr>
        <w:pStyle w:val="B10"/>
      </w:pPr>
      <w:r>
        <w:t>-</w:t>
      </w:r>
      <w:r>
        <w:tab/>
        <w:t>create a new subscription;</w:t>
      </w:r>
    </w:p>
    <w:p w14:paraId="3158A783" w14:textId="77777777" w:rsidR="0023230E" w:rsidRDefault="0023230E" w:rsidP="0023230E">
      <w:pPr>
        <w:pStyle w:val="B10"/>
      </w:pPr>
      <w:r>
        <w:t>-</w:t>
      </w:r>
      <w:r>
        <w:tab/>
        <w:t xml:space="preserve">assign a </w:t>
      </w:r>
      <w:proofErr w:type="spellStart"/>
      <w:r>
        <w:t>subscriptionId</w:t>
      </w:r>
      <w:proofErr w:type="spellEnd"/>
      <w:r>
        <w:t>;</w:t>
      </w:r>
    </w:p>
    <w:p w14:paraId="311F248F" w14:textId="77777777" w:rsidR="0023230E" w:rsidRDefault="0023230E" w:rsidP="0023230E">
      <w:pPr>
        <w:pStyle w:val="B10"/>
      </w:pPr>
      <w:r>
        <w:t>-</w:t>
      </w:r>
      <w:r>
        <w:tab/>
        <w:t>store the subscription.</w:t>
      </w:r>
    </w:p>
    <w:p w14:paraId="12CA3EDE" w14:textId="77777777" w:rsidR="0023230E" w:rsidRDefault="0023230E" w:rsidP="0023230E">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/data-subscriptions/{subscriptionId}".</w:t>
      </w:r>
    </w:p>
    <w:p w14:paraId="73DA97F9" w14:textId="77777777" w:rsidR="0023230E" w:rsidRDefault="0023230E" w:rsidP="0023230E">
      <w:r>
        <w:t>If an error occurs when processing the HTTP POST request, the DCCF shall send an HTTP error response as specified in clause 5.1.7.</w:t>
      </w:r>
    </w:p>
    <w:p w14:paraId="7B56083B" w14:textId="77777777" w:rsidR="00F622D2" w:rsidRPr="005C2D47" w:rsidRDefault="00F622D2" w:rsidP="0023230E"/>
    <w:p w14:paraId="38965C0C" w14:textId="77777777" w:rsidR="00F622D2" w:rsidRPr="00B61815" w:rsidRDefault="00F622D2" w:rsidP="00F622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EE729D" w14:textId="77777777" w:rsidR="00F622D2" w:rsidRDefault="00F622D2" w:rsidP="00F622D2">
      <w:pPr>
        <w:pStyle w:val="50"/>
      </w:pPr>
      <w:bookmarkStart w:id="58" w:name="_Toc510696636"/>
      <w:bookmarkStart w:id="59" w:name="_Toc35971431"/>
      <w:bookmarkStart w:id="60" w:name="_Toc67903547"/>
      <w:bookmarkStart w:id="61" w:name="_Toc73173279"/>
      <w:bookmarkStart w:id="62" w:name="_Toc96959868"/>
      <w:bookmarkStart w:id="63" w:name="_Toc129247582"/>
      <w:bookmarkStart w:id="64" w:name="_Toc129271904"/>
      <w:r>
        <w:lastRenderedPageBreak/>
        <w:t>5.1.6.2.2</w:t>
      </w:r>
      <w:r>
        <w:tab/>
        <w:t xml:space="preserve">Type </w:t>
      </w:r>
      <w:proofErr w:type="spellStart"/>
      <w:r w:rsidRPr="00824EA2">
        <w:t>Ndccf</w:t>
      </w:r>
      <w:r>
        <w:t>Analytics</w:t>
      </w:r>
      <w:r w:rsidRPr="00824EA2">
        <w:t>Subscription</w:t>
      </w:r>
      <w:bookmarkEnd w:id="58"/>
      <w:bookmarkEnd w:id="59"/>
      <w:bookmarkEnd w:id="60"/>
      <w:bookmarkEnd w:id="61"/>
      <w:bookmarkEnd w:id="62"/>
      <w:bookmarkEnd w:id="63"/>
      <w:bookmarkEnd w:id="64"/>
      <w:proofErr w:type="spellEnd"/>
    </w:p>
    <w:p w14:paraId="5AAFDC68" w14:textId="77777777" w:rsidR="00F622D2" w:rsidRDefault="00F622D2" w:rsidP="00F622D2">
      <w:pPr>
        <w:pStyle w:val="TH"/>
      </w:pPr>
      <w:r>
        <w:rPr>
          <w:noProof/>
        </w:rPr>
        <w:t>Table </w:t>
      </w:r>
      <w:r>
        <w:t xml:space="preserve">5.1.6.2.2-1: </w:t>
      </w:r>
      <w:r>
        <w:rPr>
          <w:noProof/>
        </w:rPr>
        <w:t xml:space="preserve">Definition of type </w:t>
      </w:r>
      <w:proofErr w:type="spellStart"/>
      <w:r w:rsidRPr="00824EA2">
        <w:t>Ndccf</w:t>
      </w:r>
      <w:r>
        <w:t>Analytics</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F622D2" w14:paraId="764B01C9" w14:textId="77777777" w:rsidTr="006E3D24">
        <w:trPr>
          <w:jc w:val="center"/>
        </w:trPr>
        <w:tc>
          <w:tcPr>
            <w:tcW w:w="1701" w:type="dxa"/>
            <w:shd w:val="clear" w:color="auto" w:fill="C0C0C0"/>
            <w:hideMark/>
          </w:tcPr>
          <w:p w14:paraId="27A766C9" w14:textId="77777777" w:rsidR="00F622D2" w:rsidRDefault="00F622D2" w:rsidP="006E3D24">
            <w:pPr>
              <w:pStyle w:val="TAH"/>
            </w:pPr>
            <w:r>
              <w:lastRenderedPageBreak/>
              <w:t>Attribute name</w:t>
            </w:r>
          </w:p>
        </w:tc>
        <w:tc>
          <w:tcPr>
            <w:tcW w:w="1444" w:type="dxa"/>
            <w:shd w:val="clear" w:color="auto" w:fill="C0C0C0"/>
            <w:hideMark/>
          </w:tcPr>
          <w:p w14:paraId="5C1F012A" w14:textId="77777777" w:rsidR="00F622D2" w:rsidRDefault="00F622D2" w:rsidP="006E3D24">
            <w:pPr>
              <w:pStyle w:val="TAH"/>
            </w:pPr>
            <w:r>
              <w:t>Data type</w:t>
            </w:r>
          </w:p>
        </w:tc>
        <w:tc>
          <w:tcPr>
            <w:tcW w:w="425" w:type="dxa"/>
            <w:shd w:val="clear" w:color="auto" w:fill="C0C0C0"/>
            <w:hideMark/>
          </w:tcPr>
          <w:p w14:paraId="2C7C816D" w14:textId="77777777" w:rsidR="00F622D2" w:rsidRDefault="00F622D2" w:rsidP="006E3D24">
            <w:pPr>
              <w:pStyle w:val="TAH"/>
            </w:pPr>
            <w:r>
              <w:t>P</w:t>
            </w:r>
          </w:p>
        </w:tc>
        <w:tc>
          <w:tcPr>
            <w:tcW w:w="1134" w:type="dxa"/>
            <w:shd w:val="clear" w:color="auto" w:fill="C0C0C0"/>
          </w:tcPr>
          <w:p w14:paraId="3F7DEBEB" w14:textId="77777777" w:rsidR="00F622D2" w:rsidRDefault="00F622D2" w:rsidP="006E3D24">
            <w:pPr>
              <w:pStyle w:val="TAH"/>
              <w:jc w:val="left"/>
            </w:pPr>
            <w:r>
              <w:t>Cardinality</w:t>
            </w:r>
          </w:p>
        </w:tc>
        <w:tc>
          <w:tcPr>
            <w:tcW w:w="3229" w:type="dxa"/>
            <w:shd w:val="clear" w:color="auto" w:fill="C0C0C0"/>
            <w:hideMark/>
          </w:tcPr>
          <w:p w14:paraId="5CD06E7C" w14:textId="77777777" w:rsidR="00F622D2" w:rsidRDefault="00F622D2" w:rsidP="006E3D24">
            <w:pPr>
              <w:pStyle w:val="TAH"/>
              <w:rPr>
                <w:rFonts w:cs="Arial"/>
                <w:szCs w:val="18"/>
              </w:rPr>
            </w:pPr>
            <w:r>
              <w:rPr>
                <w:rFonts w:cs="Arial"/>
                <w:szCs w:val="18"/>
              </w:rPr>
              <w:t>Description</w:t>
            </w:r>
          </w:p>
        </w:tc>
        <w:tc>
          <w:tcPr>
            <w:tcW w:w="1591" w:type="dxa"/>
            <w:shd w:val="clear" w:color="auto" w:fill="C0C0C0"/>
          </w:tcPr>
          <w:p w14:paraId="432B7C43" w14:textId="77777777" w:rsidR="00F622D2" w:rsidRDefault="00F622D2" w:rsidP="006E3D24">
            <w:pPr>
              <w:pStyle w:val="TAH"/>
              <w:rPr>
                <w:rFonts w:cs="Arial"/>
                <w:szCs w:val="18"/>
              </w:rPr>
            </w:pPr>
            <w:r>
              <w:rPr>
                <w:rFonts w:cs="Arial"/>
                <w:szCs w:val="18"/>
              </w:rPr>
              <w:t>Applicability</w:t>
            </w:r>
          </w:p>
        </w:tc>
      </w:tr>
      <w:tr w:rsidR="00F622D2" w14:paraId="52FE1304" w14:textId="77777777" w:rsidTr="006E3D24">
        <w:trPr>
          <w:jc w:val="center"/>
        </w:trPr>
        <w:tc>
          <w:tcPr>
            <w:tcW w:w="1701" w:type="dxa"/>
          </w:tcPr>
          <w:p w14:paraId="369067FE" w14:textId="77777777" w:rsidR="00F622D2" w:rsidRDefault="00F622D2" w:rsidP="006E3D24">
            <w:pPr>
              <w:pStyle w:val="TAL"/>
            </w:pPr>
            <w:proofErr w:type="spellStart"/>
            <w:r>
              <w:t>anaSub</w:t>
            </w:r>
            <w:proofErr w:type="spellEnd"/>
          </w:p>
        </w:tc>
        <w:tc>
          <w:tcPr>
            <w:tcW w:w="1444" w:type="dxa"/>
          </w:tcPr>
          <w:p w14:paraId="5CF24B5F" w14:textId="77777777" w:rsidR="00F622D2" w:rsidRDefault="00F622D2" w:rsidP="006E3D24">
            <w:pPr>
              <w:pStyle w:val="TAL"/>
            </w:pPr>
            <w:proofErr w:type="spellStart"/>
            <w:r>
              <w:rPr>
                <w:lang w:eastAsia="zh-CN"/>
              </w:rPr>
              <w:t>NnwdafEventsSubscription</w:t>
            </w:r>
            <w:proofErr w:type="spellEnd"/>
          </w:p>
        </w:tc>
        <w:tc>
          <w:tcPr>
            <w:tcW w:w="425" w:type="dxa"/>
          </w:tcPr>
          <w:p w14:paraId="56425C05" w14:textId="77777777" w:rsidR="00F622D2" w:rsidRDefault="00F622D2" w:rsidP="006E3D24">
            <w:pPr>
              <w:pStyle w:val="TAC"/>
            </w:pPr>
            <w:r>
              <w:t>M</w:t>
            </w:r>
          </w:p>
        </w:tc>
        <w:tc>
          <w:tcPr>
            <w:tcW w:w="1134" w:type="dxa"/>
          </w:tcPr>
          <w:p w14:paraId="4AD103DB" w14:textId="77777777" w:rsidR="00F622D2" w:rsidRDefault="00F622D2" w:rsidP="006E3D24">
            <w:pPr>
              <w:pStyle w:val="TAL"/>
            </w:pPr>
            <w:r>
              <w:t>1</w:t>
            </w:r>
          </w:p>
        </w:tc>
        <w:tc>
          <w:tcPr>
            <w:tcW w:w="3229" w:type="dxa"/>
          </w:tcPr>
          <w:p w14:paraId="4F8DD2CE" w14:textId="77777777" w:rsidR="00F622D2" w:rsidRDefault="00F622D2" w:rsidP="006E3D24">
            <w:pPr>
              <w:pStyle w:val="TAL"/>
              <w:rPr>
                <w:rFonts w:cs="Arial"/>
                <w:szCs w:val="18"/>
              </w:rPr>
            </w:pPr>
            <w:r>
              <w:t>Subscribed analytics events. (NOTE 1)</w:t>
            </w:r>
          </w:p>
        </w:tc>
        <w:tc>
          <w:tcPr>
            <w:tcW w:w="1591" w:type="dxa"/>
          </w:tcPr>
          <w:p w14:paraId="0EDD1868" w14:textId="77777777" w:rsidR="00F622D2" w:rsidRDefault="00F622D2" w:rsidP="006E3D24">
            <w:pPr>
              <w:pStyle w:val="TAL"/>
              <w:rPr>
                <w:rFonts w:cs="Arial"/>
                <w:szCs w:val="18"/>
              </w:rPr>
            </w:pPr>
          </w:p>
        </w:tc>
      </w:tr>
      <w:tr w:rsidR="00F622D2" w14:paraId="48EE6B55" w14:textId="77777777" w:rsidTr="006E3D24">
        <w:trPr>
          <w:jc w:val="center"/>
        </w:trPr>
        <w:tc>
          <w:tcPr>
            <w:tcW w:w="1701" w:type="dxa"/>
          </w:tcPr>
          <w:p w14:paraId="782C53FF" w14:textId="77777777" w:rsidR="00F622D2" w:rsidRDefault="00F622D2" w:rsidP="006E3D24">
            <w:pPr>
              <w:pStyle w:val="TAL"/>
            </w:pPr>
            <w:proofErr w:type="spellStart"/>
            <w:r>
              <w:t>anaNotifUri</w:t>
            </w:r>
            <w:proofErr w:type="spellEnd"/>
          </w:p>
        </w:tc>
        <w:tc>
          <w:tcPr>
            <w:tcW w:w="1444" w:type="dxa"/>
          </w:tcPr>
          <w:p w14:paraId="579F4BC8" w14:textId="77777777" w:rsidR="00F622D2" w:rsidRDefault="00F622D2" w:rsidP="006E3D24">
            <w:pPr>
              <w:pStyle w:val="TAL"/>
            </w:pPr>
            <w:r>
              <w:t>Uri</w:t>
            </w:r>
          </w:p>
        </w:tc>
        <w:tc>
          <w:tcPr>
            <w:tcW w:w="425" w:type="dxa"/>
          </w:tcPr>
          <w:p w14:paraId="152B1219" w14:textId="77777777" w:rsidR="00F622D2" w:rsidRDefault="00F622D2" w:rsidP="006E3D24">
            <w:pPr>
              <w:pStyle w:val="TAC"/>
            </w:pPr>
            <w:r>
              <w:t>M</w:t>
            </w:r>
          </w:p>
        </w:tc>
        <w:tc>
          <w:tcPr>
            <w:tcW w:w="1134" w:type="dxa"/>
          </w:tcPr>
          <w:p w14:paraId="306205C6" w14:textId="77777777" w:rsidR="00F622D2" w:rsidRDefault="00F622D2" w:rsidP="006E3D24">
            <w:pPr>
              <w:pStyle w:val="TAL"/>
            </w:pPr>
            <w:r>
              <w:t>1</w:t>
            </w:r>
          </w:p>
        </w:tc>
        <w:tc>
          <w:tcPr>
            <w:tcW w:w="3229" w:type="dxa"/>
          </w:tcPr>
          <w:p w14:paraId="3B845BB7" w14:textId="77777777" w:rsidR="00F622D2" w:rsidRDefault="00F622D2" w:rsidP="006E3D24">
            <w:pPr>
              <w:pStyle w:val="TAL"/>
              <w:rPr>
                <w:rFonts w:cs="Arial"/>
                <w:szCs w:val="18"/>
              </w:rPr>
            </w:pPr>
            <w:r>
              <w:t>Notification target address.</w:t>
            </w:r>
          </w:p>
        </w:tc>
        <w:tc>
          <w:tcPr>
            <w:tcW w:w="1591" w:type="dxa"/>
          </w:tcPr>
          <w:p w14:paraId="5FBF4CB3" w14:textId="77777777" w:rsidR="00F622D2" w:rsidRDefault="00F622D2" w:rsidP="006E3D24">
            <w:pPr>
              <w:pStyle w:val="TAL"/>
              <w:rPr>
                <w:rFonts w:cs="Arial"/>
                <w:szCs w:val="18"/>
              </w:rPr>
            </w:pPr>
          </w:p>
        </w:tc>
      </w:tr>
      <w:tr w:rsidR="00F622D2" w14:paraId="41C4399D" w14:textId="77777777" w:rsidTr="006E3D24">
        <w:trPr>
          <w:jc w:val="center"/>
        </w:trPr>
        <w:tc>
          <w:tcPr>
            <w:tcW w:w="1701" w:type="dxa"/>
          </w:tcPr>
          <w:p w14:paraId="7D9882D4" w14:textId="77777777" w:rsidR="00F622D2" w:rsidRDefault="00F622D2" w:rsidP="006E3D24">
            <w:pPr>
              <w:pStyle w:val="TAL"/>
            </w:pPr>
            <w:proofErr w:type="spellStart"/>
            <w:r>
              <w:t>anaNotifCorrId</w:t>
            </w:r>
            <w:proofErr w:type="spellEnd"/>
          </w:p>
        </w:tc>
        <w:tc>
          <w:tcPr>
            <w:tcW w:w="1444" w:type="dxa"/>
          </w:tcPr>
          <w:p w14:paraId="5EDFEEE2" w14:textId="77777777" w:rsidR="00F622D2" w:rsidRDefault="00F622D2" w:rsidP="006E3D24">
            <w:pPr>
              <w:pStyle w:val="TAL"/>
            </w:pPr>
            <w:r>
              <w:t>string</w:t>
            </w:r>
          </w:p>
        </w:tc>
        <w:tc>
          <w:tcPr>
            <w:tcW w:w="425" w:type="dxa"/>
          </w:tcPr>
          <w:p w14:paraId="4FDC3548" w14:textId="77777777" w:rsidR="00F622D2" w:rsidRDefault="00F622D2" w:rsidP="006E3D24">
            <w:pPr>
              <w:pStyle w:val="TAC"/>
            </w:pPr>
            <w:r>
              <w:t>M</w:t>
            </w:r>
          </w:p>
        </w:tc>
        <w:tc>
          <w:tcPr>
            <w:tcW w:w="1134" w:type="dxa"/>
          </w:tcPr>
          <w:p w14:paraId="4DF4FB8C" w14:textId="77777777" w:rsidR="00F622D2" w:rsidRDefault="00F622D2" w:rsidP="006E3D24">
            <w:pPr>
              <w:pStyle w:val="TAL"/>
            </w:pPr>
            <w:r>
              <w:t>1</w:t>
            </w:r>
          </w:p>
        </w:tc>
        <w:tc>
          <w:tcPr>
            <w:tcW w:w="3229" w:type="dxa"/>
          </w:tcPr>
          <w:p w14:paraId="4A631562" w14:textId="77777777" w:rsidR="00F622D2" w:rsidRDefault="00F622D2" w:rsidP="006E3D24">
            <w:pPr>
              <w:pStyle w:val="TAL"/>
            </w:pPr>
            <w:r>
              <w:t>Notification correlation identifier.</w:t>
            </w:r>
          </w:p>
        </w:tc>
        <w:tc>
          <w:tcPr>
            <w:tcW w:w="1591" w:type="dxa"/>
          </w:tcPr>
          <w:p w14:paraId="56381D2D" w14:textId="77777777" w:rsidR="00F622D2" w:rsidRDefault="00F622D2" w:rsidP="006E3D24">
            <w:pPr>
              <w:pStyle w:val="TAL"/>
              <w:rPr>
                <w:rFonts w:cs="Arial"/>
                <w:szCs w:val="18"/>
              </w:rPr>
            </w:pPr>
          </w:p>
        </w:tc>
      </w:tr>
      <w:tr w:rsidR="00F622D2" w14:paraId="233AEB47" w14:textId="77777777" w:rsidTr="006E3D24">
        <w:trPr>
          <w:jc w:val="center"/>
        </w:trPr>
        <w:tc>
          <w:tcPr>
            <w:tcW w:w="1701" w:type="dxa"/>
          </w:tcPr>
          <w:p w14:paraId="1FE315F4" w14:textId="77777777" w:rsidR="00F622D2" w:rsidRDefault="00F622D2" w:rsidP="006E3D24">
            <w:pPr>
              <w:pStyle w:val="TAL"/>
            </w:pPr>
            <w:proofErr w:type="spellStart"/>
            <w:r>
              <w:rPr>
                <w:lang w:eastAsia="zh-CN"/>
              </w:rPr>
              <w:t>notifEndpoints</w:t>
            </w:r>
            <w:proofErr w:type="spellEnd"/>
          </w:p>
        </w:tc>
        <w:tc>
          <w:tcPr>
            <w:tcW w:w="1444" w:type="dxa"/>
          </w:tcPr>
          <w:p w14:paraId="65CDE3EA" w14:textId="77777777" w:rsidR="00F622D2" w:rsidRDefault="00F622D2" w:rsidP="006E3D24">
            <w:pPr>
              <w:pStyle w:val="TAL"/>
            </w:pPr>
            <w:r>
              <w:rPr>
                <w:noProof/>
                <w:lang w:eastAsia="zh-CN"/>
              </w:rPr>
              <w:t>array(</w:t>
            </w:r>
            <w:proofErr w:type="spellStart"/>
            <w:r>
              <w:t>NotifyEndpoint</w:t>
            </w:r>
            <w:proofErr w:type="spellEnd"/>
            <w:r>
              <w:rPr>
                <w:noProof/>
                <w:lang w:eastAsia="zh-CN"/>
              </w:rPr>
              <w:t>)</w:t>
            </w:r>
          </w:p>
        </w:tc>
        <w:tc>
          <w:tcPr>
            <w:tcW w:w="425" w:type="dxa"/>
          </w:tcPr>
          <w:p w14:paraId="26AD83A4" w14:textId="77777777" w:rsidR="00F622D2" w:rsidRDefault="00F622D2" w:rsidP="006E3D24">
            <w:pPr>
              <w:pStyle w:val="TAC"/>
            </w:pPr>
            <w:r>
              <w:rPr>
                <w:rFonts w:hint="eastAsia"/>
                <w:lang w:eastAsia="zh-CN"/>
              </w:rPr>
              <w:t>O</w:t>
            </w:r>
          </w:p>
        </w:tc>
        <w:tc>
          <w:tcPr>
            <w:tcW w:w="1134" w:type="dxa"/>
          </w:tcPr>
          <w:p w14:paraId="699FF92D" w14:textId="77777777" w:rsidR="00F622D2" w:rsidRDefault="00F622D2" w:rsidP="006E3D24">
            <w:pPr>
              <w:pStyle w:val="TAL"/>
            </w:pPr>
            <w:r>
              <w:t>1..N</w:t>
            </w:r>
          </w:p>
        </w:tc>
        <w:tc>
          <w:tcPr>
            <w:tcW w:w="3229" w:type="dxa"/>
          </w:tcPr>
          <w:p w14:paraId="392721F1" w14:textId="77777777" w:rsidR="00F622D2" w:rsidRDefault="00F622D2" w:rsidP="006E3D24">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D4DF84A" w14:textId="77777777" w:rsidR="00F622D2" w:rsidRDefault="00F622D2" w:rsidP="006E3D24">
            <w:pPr>
              <w:pStyle w:val="TAL"/>
              <w:rPr>
                <w:rFonts w:cs="Arial"/>
                <w:szCs w:val="18"/>
              </w:rPr>
            </w:pPr>
            <w:proofErr w:type="spellStart"/>
            <w:r>
              <w:t>DataAnaCollect</w:t>
            </w:r>
            <w:proofErr w:type="spellEnd"/>
          </w:p>
        </w:tc>
      </w:tr>
      <w:tr w:rsidR="00F622D2" w14:paraId="14755896" w14:textId="77777777" w:rsidTr="006E3D24">
        <w:trPr>
          <w:jc w:val="center"/>
        </w:trPr>
        <w:tc>
          <w:tcPr>
            <w:tcW w:w="1701" w:type="dxa"/>
          </w:tcPr>
          <w:p w14:paraId="2660C5B5" w14:textId="77777777" w:rsidR="00F622D2" w:rsidRDefault="00F622D2" w:rsidP="006E3D24">
            <w:pPr>
              <w:pStyle w:val="TAL"/>
            </w:pPr>
            <w:r>
              <w:rPr>
                <w:noProof/>
                <w:lang w:eastAsia="zh-CN"/>
              </w:rPr>
              <w:t>formatInstruct</w:t>
            </w:r>
          </w:p>
        </w:tc>
        <w:tc>
          <w:tcPr>
            <w:tcW w:w="1444" w:type="dxa"/>
          </w:tcPr>
          <w:p w14:paraId="698D6C18" w14:textId="77777777" w:rsidR="00F622D2" w:rsidRDefault="00F622D2" w:rsidP="006E3D24">
            <w:pPr>
              <w:pStyle w:val="TAL"/>
            </w:pPr>
            <w:r>
              <w:rPr>
                <w:noProof/>
                <w:lang w:eastAsia="zh-CN"/>
              </w:rPr>
              <w:t>FormattingInstruction</w:t>
            </w:r>
          </w:p>
        </w:tc>
        <w:tc>
          <w:tcPr>
            <w:tcW w:w="425" w:type="dxa"/>
          </w:tcPr>
          <w:p w14:paraId="7178CF86" w14:textId="77777777" w:rsidR="00F622D2" w:rsidRDefault="00F622D2" w:rsidP="006E3D24">
            <w:pPr>
              <w:pStyle w:val="TAC"/>
            </w:pPr>
            <w:r>
              <w:t>O</w:t>
            </w:r>
          </w:p>
        </w:tc>
        <w:tc>
          <w:tcPr>
            <w:tcW w:w="1134" w:type="dxa"/>
          </w:tcPr>
          <w:p w14:paraId="42BE3CB8" w14:textId="77777777" w:rsidR="00F622D2" w:rsidRDefault="00F622D2" w:rsidP="006E3D24">
            <w:pPr>
              <w:pStyle w:val="TAL"/>
            </w:pPr>
            <w:r>
              <w:t>0..1</w:t>
            </w:r>
          </w:p>
        </w:tc>
        <w:tc>
          <w:tcPr>
            <w:tcW w:w="3229" w:type="dxa"/>
          </w:tcPr>
          <w:p w14:paraId="172C2E32" w14:textId="77777777" w:rsidR="00F622D2" w:rsidRDefault="00F622D2" w:rsidP="006E3D24">
            <w:pPr>
              <w:pStyle w:val="TAL"/>
              <w:rPr>
                <w:rFonts w:cs="Arial"/>
                <w:szCs w:val="18"/>
              </w:rPr>
            </w:pPr>
            <w:r>
              <w:rPr>
                <w:lang w:eastAsia="ja-JP"/>
              </w:rPr>
              <w:t>Formatting instructions to be used for sending event notifications.</w:t>
            </w:r>
          </w:p>
        </w:tc>
        <w:tc>
          <w:tcPr>
            <w:tcW w:w="1591" w:type="dxa"/>
          </w:tcPr>
          <w:p w14:paraId="14F4F55B" w14:textId="77777777" w:rsidR="00F622D2" w:rsidRDefault="00F622D2" w:rsidP="006E3D24">
            <w:pPr>
              <w:pStyle w:val="TAL"/>
              <w:rPr>
                <w:rFonts w:cs="Arial"/>
                <w:szCs w:val="18"/>
              </w:rPr>
            </w:pPr>
          </w:p>
        </w:tc>
      </w:tr>
      <w:tr w:rsidR="00F622D2" w14:paraId="1492CECF" w14:textId="77777777" w:rsidTr="006E3D24">
        <w:trPr>
          <w:jc w:val="center"/>
        </w:trPr>
        <w:tc>
          <w:tcPr>
            <w:tcW w:w="1701" w:type="dxa"/>
          </w:tcPr>
          <w:p w14:paraId="74D432A1" w14:textId="77777777" w:rsidR="00F622D2" w:rsidRDefault="00F622D2" w:rsidP="006E3D24">
            <w:pPr>
              <w:pStyle w:val="TAL"/>
              <w:rPr>
                <w:noProof/>
                <w:lang w:eastAsia="zh-CN"/>
              </w:rPr>
            </w:pPr>
            <w:r>
              <w:rPr>
                <w:noProof/>
                <w:lang w:eastAsia="zh-CN"/>
              </w:rPr>
              <w:t>procInstructs</w:t>
            </w:r>
          </w:p>
        </w:tc>
        <w:tc>
          <w:tcPr>
            <w:tcW w:w="1444" w:type="dxa"/>
          </w:tcPr>
          <w:p w14:paraId="0BA736EA" w14:textId="77777777" w:rsidR="00F622D2" w:rsidRDefault="00F622D2" w:rsidP="006E3D24">
            <w:pPr>
              <w:pStyle w:val="TAL"/>
              <w:rPr>
                <w:noProof/>
                <w:lang w:eastAsia="zh-CN"/>
              </w:rPr>
            </w:pPr>
            <w:r>
              <w:rPr>
                <w:noProof/>
                <w:lang w:eastAsia="zh-CN"/>
              </w:rPr>
              <w:t>array(ProcessingInstruction)</w:t>
            </w:r>
          </w:p>
        </w:tc>
        <w:tc>
          <w:tcPr>
            <w:tcW w:w="425" w:type="dxa"/>
          </w:tcPr>
          <w:p w14:paraId="28F25C31" w14:textId="77777777" w:rsidR="00F622D2" w:rsidRDefault="00F622D2" w:rsidP="006E3D24">
            <w:pPr>
              <w:pStyle w:val="TAC"/>
            </w:pPr>
            <w:r>
              <w:rPr>
                <w:rFonts w:hint="eastAsia"/>
              </w:rPr>
              <w:t>O</w:t>
            </w:r>
          </w:p>
        </w:tc>
        <w:tc>
          <w:tcPr>
            <w:tcW w:w="1134" w:type="dxa"/>
          </w:tcPr>
          <w:p w14:paraId="74C78B94" w14:textId="77777777" w:rsidR="00F622D2" w:rsidRDefault="00F622D2" w:rsidP="006E3D24">
            <w:pPr>
              <w:pStyle w:val="TAL"/>
            </w:pPr>
            <w:r>
              <w:t>1..N</w:t>
            </w:r>
          </w:p>
        </w:tc>
        <w:tc>
          <w:tcPr>
            <w:tcW w:w="3229" w:type="dxa"/>
          </w:tcPr>
          <w:p w14:paraId="2642AD6B" w14:textId="77777777" w:rsidR="00F622D2" w:rsidRPr="009E0AEA" w:rsidRDefault="00F622D2" w:rsidP="006E3D24">
            <w:pPr>
              <w:pStyle w:val="TAL"/>
              <w:rPr>
                <w:lang w:eastAsia="ja-JP"/>
              </w:rPr>
            </w:pPr>
            <w:r>
              <w:rPr>
                <w:lang w:eastAsia="ja-JP"/>
              </w:rPr>
              <w:t>Processing instructions to be used for sending event notifications.</w:t>
            </w:r>
          </w:p>
        </w:tc>
        <w:tc>
          <w:tcPr>
            <w:tcW w:w="1591" w:type="dxa"/>
          </w:tcPr>
          <w:p w14:paraId="6703B710" w14:textId="77777777" w:rsidR="00F622D2" w:rsidRDefault="00F622D2" w:rsidP="006E3D24">
            <w:pPr>
              <w:pStyle w:val="TAL"/>
              <w:rPr>
                <w:rFonts w:cs="Arial"/>
                <w:szCs w:val="18"/>
              </w:rPr>
            </w:pPr>
          </w:p>
        </w:tc>
      </w:tr>
      <w:tr w:rsidR="00F622D2" w14:paraId="46FE32B8" w14:textId="77777777" w:rsidTr="006E3D24">
        <w:trPr>
          <w:jc w:val="center"/>
        </w:trPr>
        <w:tc>
          <w:tcPr>
            <w:tcW w:w="1701" w:type="dxa"/>
          </w:tcPr>
          <w:p w14:paraId="5F14A78D" w14:textId="77777777" w:rsidR="00F622D2" w:rsidRDefault="00F622D2" w:rsidP="006E3D24">
            <w:pPr>
              <w:pStyle w:val="TAL"/>
              <w:rPr>
                <w:noProof/>
                <w:lang w:eastAsia="zh-CN"/>
              </w:rPr>
            </w:pPr>
            <w:proofErr w:type="spellStart"/>
            <w:r>
              <w:t>targetNfId</w:t>
            </w:r>
            <w:proofErr w:type="spellEnd"/>
          </w:p>
        </w:tc>
        <w:tc>
          <w:tcPr>
            <w:tcW w:w="1444" w:type="dxa"/>
          </w:tcPr>
          <w:p w14:paraId="366CA996" w14:textId="77777777" w:rsidR="00F622D2" w:rsidRDefault="00F622D2" w:rsidP="006E3D24">
            <w:pPr>
              <w:pStyle w:val="TAL"/>
              <w:rPr>
                <w:noProof/>
                <w:lang w:eastAsia="zh-CN"/>
              </w:rPr>
            </w:pPr>
            <w:proofErr w:type="spellStart"/>
            <w:r>
              <w:t>NfInstanceId</w:t>
            </w:r>
            <w:proofErr w:type="spellEnd"/>
          </w:p>
        </w:tc>
        <w:tc>
          <w:tcPr>
            <w:tcW w:w="425" w:type="dxa"/>
          </w:tcPr>
          <w:p w14:paraId="01B29F69" w14:textId="77777777" w:rsidR="00F622D2" w:rsidRDefault="00F622D2" w:rsidP="006E3D24">
            <w:pPr>
              <w:pStyle w:val="TAC"/>
            </w:pPr>
            <w:r>
              <w:t>O</w:t>
            </w:r>
          </w:p>
        </w:tc>
        <w:tc>
          <w:tcPr>
            <w:tcW w:w="1134" w:type="dxa"/>
          </w:tcPr>
          <w:p w14:paraId="3C9A304C" w14:textId="77777777" w:rsidR="00F622D2" w:rsidRDefault="00F622D2" w:rsidP="006E3D24">
            <w:pPr>
              <w:pStyle w:val="TAL"/>
            </w:pPr>
            <w:r>
              <w:rPr>
                <w:lang w:val="el-GR"/>
              </w:rPr>
              <w:t>0..</w:t>
            </w:r>
            <w:r>
              <w:t>1</w:t>
            </w:r>
          </w:p>
        </w:tc>
        <w:tc>
          <w:tcPr>
            <w:tcW w:w="3229" w:type="dxa"/>
          </w:tcPr>
          <w:p w14:paraId="023BB373" w14:textId="77777777" w:rsidR="00F622D2" w:rsidRDefault="00F622D2" w:rsidP="006E3D24">
            <w:pPr>
              <w:pStyle w:val="TAL"/>
              <w:rPr>
                <w:lang w:eastAsia="ja-JP"/>
              </w:rPr>
            </w:pPr>
            <w:r>
              <w:t>NF instance identifier to which the DCCF shall create the requested subscription. (NOTE 3)</w:t>
            </w:r>
          </w:p>
        </w:tc>
        <w:tc>
          <w:tcPr>
            <w:tcW w:w="1591" w:type="dxa"/>
          </w:tcPr>
          <w:p w14:paraId="475FF31B" w14:textId="77777777" w:rsidR="00F622D2" w:rsidRDefault="00F622D2" w:rsidP="006E3D24">
            <w:pPr>
              <w:pStyle w:val="TAL"/>
              <w:rPr>
                <w:rFonts w:cs="Arial"/>
                <w:szCs w:val="18"/>
              </w:rPr>
            </w:pPr>
          </w:p>
        </w:tc>
      </w:tr>
      <w:tr w:rsidR="00F622D2" w14:paraId="6277FDD6" w14:textId="77777777" w:rsidTr="006E3D24">
        <w:trPr>
          <w:jc w:val="center"/>
        </w:trPr>
        <w:tc>
          <w:tcPr>
            <w:tcW w:w="1701" w:type="dxa"/>
          </w:tcPr>
          <w:p w14:paraId="20EC9A82" w14:textId="77777777" w:rsidR="00F622D2" w:rsidRDefault="00F622D2" w:rsidP="006E3D24">
            <w:pPr>
              <w:pStyle w:val="TAL"/>
              <w:rPr>
                <w:noProof/>
                <w:lang w:eastAsia="zh-CN"/>
              </w:rPr>
            </w:pPr>
            <w:proofErr w:type="spellStart"/>
            <w:r>
              <w:t>targetNfSetId</w:t>
            </w:r>
            <w:proofErr w:type="spellEnd"/>
          </w:p>
        </w:tc>
        <w:tc>
          <w:tcPr>
            <w:tcW w:w="1444" w:type="dxa"/>
          </w:tcPr>
          <w:p w14:paraId="2FF022A7" w14:textId="77777777" w:rsidR="00F622D2" w:rsidRDefault="00F622D2" w:rsidP="006E3D24">
            <w:pPr>
              <w:pStyle w:val="TAL"/>
              <w:rPr>
                <w:noProof/>
                <w:lang w:eastAsia="zh-CN"/>
              </w:rPr>
            </w:pPr>
            <w:proofErr w:type="spellStart"/>
            <w:r>
              <w:t>NfSetId</w:t>
            </w:r>
            <w:proofErr w:type="spellEnd"/>
          </w:p>
        </w:tc>
        <w:tc>
          <w:tcPr>
            <w:tcW w:w="425" w:type="dxa"/>
          </w:tcPr>
          <w:p w14:paraId="2A6E27B4" w14:textId="77777777" w:rsidR="00F622D2" w:rsidRDefault="00F622D2" w:rsidP="006E3D24">
            <w:pPr>
              <w:pStyle w:val="TAC"/>
            </w:pPr>
            <w:r>
              <w:t>O</w:t>
            </w:r>
          </w:p>
        </w:tc>
        <w:tc>
          <w:tcPr>
            <w:tcW w:w="1134" w:type="dxa"/>
          </w:tcPr>
          <w:p w14:paraId="5EF5DF5C" w14:textId="77777777" w:rsidR="00F622D2" w:rsidRDefault="00F622D2" w:rsidP="006E3D24">
            <w:pPr>
              <w:pStyle w:val="TAL"/>
            </w:pPr>
            <w:r>
              <w:rPr>
                <w:lang w:val="el-GR"/>
              </w:rPr>
              <w:t>0..</w:t>
            </w:r>
            <w:r>
              <w:t>1</w:t>
            </w:r>
          </w:p>
        </w:tc>
        <w:tc>
          <w:tcPr>
            <w:tcW w:w="3229" w:type="dxa"/>
          </w:tcPr>
          <w:p w14:paraId="1986A464" w14:textId="77777777" w:rsidR="00F622D2" w:rsidRDefault="00F622D2" w:rsidP="006E3D24">
            <w:pPr>
              <w:pStyle w:val="TAL"/>
            </w:pPr>
            <w:r>
              <w:t>NF set identifier to which the DCCF shall create the requested subscription.</w:t>
            </w:r>
          </w:p>
          <w:p w14:paraId="5D5D4D3E" w14:textId="77777777" w:rsidR="00F622D2" w:rsidRDefault="00F622D2" w:rsidP="006E3D24">
            <w:pPr>
              <w:pStyle w:val="TAL"/>
              <w:rPr>
                <w:lang w:eastAsia="ja-JP"/>
              </w:rPr>
            </w:pPr>
            <w:r>
              <w:t>(NOTE 3)</w:t>
            </w:r>
          </w:p>
        </w:tc>
        <w:tc>
          <w:tcPr>
            <w:tcW w:w="1591" w:type="dxa"/>
          </w:tcPr>
          <w:p w14:paraId="5F693736" w14:textId="77777777" w:rsidR="00F622D2" w:rsidRDefault="00F622D2" w:rsidP="006E3D24">
            <w:pPr>
              <w:pStyle w:val="TAL"/>
              <w:rPr>
                <w:rFonts w:cs="Arial"/>
                <w:szCs w:val="18"/>
              </w:rPr>
            </w:pPr>
          </w:p>
        </w:tc>
      </w:tr>
      <w:tr w:rsidR="00F622D2" w14:paraId="040A902E" w14:textId="77777777" w:rsidTr="006E3D24">
        <w:trPr>
          <w:jc w:val="center"/>
        </w:trPr>
        <w:tc>
          <w:tcPr>
            <w:tcW w:w="1701" w:type="dxa"/>
          </w:tcPr>
          <w:p w14:paraId="3051F82C" w14:textId="77777777" w:rsidR="00F622D2" w:rsidRDefault="00F622D2" w:rsidP="006E3D24">
            <w:pPr>
              <w:pStyle w:val="TAL"/>
            </w:pPr>
            <w:proofErr w:type="spellStart"/>
            <w:r>
              <w:t>adrfId</w:t>
            </w:r>
            <w:proofErr w:type="spellEnd"/>
          </w:p>
        </w:tc>
        <w:tc>
          <w:tcPr>
            <w:tcW w:w="1444" w:type="dxa"/>
          </w:tcPr>
          <w:p w14:paraId="53AA8C5F" w14:textId="77777777" w:rsidR="00F622D2" w:rsidRDefault="00F622D2" w:rsidP="006E3D24">
            <w:pPr>
              <w:pStyle w:val="TAL"/>
            </w:pPr>
            <w:proofErr w:type="spellStart"/>
            <w:r>
              <w:t>NfInstanceId</w:t>
            </w:r>
            <w:proofErr w:type="spellEnd"/>
          </w:p>
        </w:tc>
        <w:tc>
          <w:tcPr>
            <w:tcW w:w="425" w:type="dxa"/>
          </w:tcPr>
          <w:p w14:paraId="50D7F0ED" w14:textId="77777777" w:rsidR="00F622D2" w:rsidRDefault="00F622D2" w:rsidP="006E3D24">
            <w:pPr>
              <w:pStyle w:val="TAC"/>
            </w:pPr>
            <w:r>
              <w:t>O</w:t>
            </w:r>
          </w:p>
        </w:tc>
        <w:tc>
          <w:tcPr>
            <w:tcW w:w="1134" w:type="dxa"/>
          </w:tcPr>
          <w:p w14:paraId="07429AD4" w14:textId="77777777" w:rsidR="00F622D2" w:rsidRDefault="00F622D2" w:rsidP="006E3D24">
            <w:pPr>
              <w:pStyle w:val="TAL"/>
              <w:rPr>
                <w:lang w:val="el-GR"/>
              </w:rPr>
            </w:pPr>
            <w:r>
              <w:rPr>
                <w:lang w:val="de-DE"/>
              </w:rPr>
              <w:t>0..1</w:t>
            </w:r>
          </w:p>
        </w:tc>
        <w:tc>
          <w:tcPr>
            <w:tcW w:w="3229" w:type="dxa"/>
          </w:tcPr>
          <w:p w14:paraId="213A6B9E" w14:textId="77777777" w:rsidR="00F622D2" w:rsidRDefault="00F622D2" w:rsidP="006E3D24">
            <w:pPr>
              <w:pStyle w:val="TAL"/>
            </w:pPr>
            <w:r>
              <w:t>Identifier of the ADRF to be used by the DCCF.</w:t>
            </w:r>
          </w:p>
          <w:p w14:paraId="593F5381" w14:textId="77777777" w:rsidR="00F622D2" w:rsidRDefault="00F622D2" w:rsidP="006E3D24">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w:t>
            </w:r>
          </w:p>
          <w:p w14:paraId="6D736429" w14:textId="77777777" w:rsidR="00F622D2" w:rsidRDefault="00F622D2" w:rsidP="006E3D24">
            <w:pPr>
              <w:pStyle w:val="TAL"/>
            </w:pPr>
            <w:r>
              <w:t>If the subscription is for historical analytics (i.e. the "</w:t>
            </w:r>
            <w:proofErr w:type="spellStart"/>
            <w:r>
              <w:t>timePeriod</w:t>
            </w:r>
            <w:proofErr w:type="spellEnd"/>
            <w:r>
              <w:t>" attribute contains a time window in the past) then the DCCF shall retrieve the data from this ADRF. (NOTE 3)</w:t>
            </w:r>
          </w:p>
        </w:tc>
        <w:tc>
          <w:tcPr>
            <w:tcW w:w="1591" w:type="dxa"/>
          </w:tcPr>
          <w:p w14:paraId="7ED67319" w14:textId="77777777" w:rsidR="00F622D2" w:rsidRDefault="00F622D2" w:rsidP="006E3D24">
            <w:pPr>
              <w:pStyle w:val="TAL"/>
              <w:rPr>
                <w:rFonts w:cs="Arial"/>
                <w:szCs w:val="18"/>
              </w:rPr>
            </w:pPr>
          </w:p>
        </w:tc>
      </w:tr>
      <w:tr w:rsidR="00F622D2" w14:paraId="72E7A28C" w14:textId="77777777" w:rsidTr="006E3D24">
        <w:trPr>
          <w:jc w:val="center"/>
        </w:trPr>
        <w:tc>
          <w:tcPr>
            <w:tcW w:w="1701" w:type="dxa"/>
          </w:tcPr>
          <w:p w14:paraId="2449DF33" w14:textId="77777777" w:rsidR="00F622D2" w:rsidRDefault="00F622D2" w:rsidP="006E3D24">
            <w:pPr>
              <w:pStyle w:val="TAL"/>
            </w:pPr>
            <w:proofErr w:type="spellStart"/>
            <w:r>
              <w:rPr>
                <w:rFonts w:hint="eastAsia"/>
                <w:lang w:eastAsia="zh-CN"/>
              </w:rPr>
              <w:t>s</w:t>
            </w:r>
            <w:r>
              <w:rPr>
                <w:lang w:eastAsia="zh-CN"/>
              </w:rPr>
              <w:t>toreInd</w:t>
            </w:r>
            <w:proofErr w:type="spellEnd"/>
          </w:p>
        </w:tc>
        <w:tc>
          <w:tcPr>
            <w:tcW w:w="1444" w:type="dxa"/>
          </w:tcPr>
          <w:p w14:paraId="41045AA1" w14:textId="77777777" w:rsidR="00F622D2" w:rsidRDefault="00F622D2" w:rsidP="006E3D24">
            <w:pPr>
              <w:pStyle w:val="TAL"/>
            </w:pPr>
            <w:r>
              <w:rPr>
                <w:rFonts w:hint="eastAsia"/>
                <w:noProof/>
                <w:lang w:eastAsia="zh-CN"/>
              </w:rPr>
              <w:t>b</w:t>
            </w:r>
            <w:r>
              <w:rPr>
                <w:noProof/>
                <w:lang w:eastAsia="zh-CN"/>
              </w:rPr>
              <w:t>oolean</w:t>
            </w:r>
          </w:p>
        </w:tc>
        <w:tc>
          <w:tcPr>
            <w:tcW w:w="425" w:type="dxa"/>
          </w:tcPr>
          <w:p w14:paraId="5F15A7AE" w14:textId="77777777" w:rsidR="00F622D2" w:rsidRDefault="00F622D2" w:rsidP="006E3D24">
            <w:pPr>
              <w:pStyle w:val="TAC"/>
            </w:pPr>
            <w:r>
              <w:rPr>
                <w:noProof/>
                <w:lang w:eastAsia="zh-CN"/>
              </w:rPr>
              <w:t>C</w:t>
            </w:r>
          </w:p>
        </w:tc>
        <w:tc>
          <w:tcPr>
            <w:tcW w:w="1134" w:type="dxa"/>
          </w:tcPr>
          <w:p w14:paraId="5CCEAC34" w14:textId="77777777" w:rsidR="00F622D2" w:rsidRDefault="00F622D2" w:rsidP="006E3D24">
            <w:pPr>
              <w:pStyle w:val="TAL"/>
              <w:rPr>
                <w:lang w:val="de-DE"/>
              </w:rPr>
            </w:pPr>
            <w:r>
              <w:rPr>
                <w:rFonts w:hint="eastAsia"/>
                <w:noProof/>
                <w:lang w:eastAsia="zh-CN"/>
              </w:rPr>
              <w:t>0</w:t>
            </w:r>
            <w:r>
              <w:rPr>
                <w:noProof/>
                <w:lang w:eastAsia="zh-CN"/>
              </w:rPr>
              <w:t>..1</w:t>
            </w:r>
          </w:p>
        </w:tc>
        <w:tc>
          <w:tcPr>
            <w:tcW w:w="3229" w:type="dxa"/>
          </w:tcPr>
          <w:p w14:paraId="7FB1399A" w14:textId="77777777" w:rsidR="00F622D2" w:rsidRDefault="00F622D2" w:rsidP="006E3D24">
            <w:pPr>
              <w:pStyle w:val="TAL"/>
            </w:pPr>
            <w:r>
              <w:rPr>
                <w:lang w:eastAsia="zh-CN"/>
              </w:rPr>
              <w:t xml:space="preserve">The indication for analytics storage. This attribute shall be provided and set to "true" if the consumer requests to store the analytics in an ADRF but both the </w:t>
            </w:r>
            <w:r>
              <w:t>"</w:t>
            </w:r>
            <w:proofErr w:type="spellStart"/>
            <w:r>
              <w:t>adrfId</w:t>
            </w:r>
            <w:proofErr w:type="spellEnd"/>
            <w:r>
              <w:t>" and "</w:t>
            </w:r>
            <w:proofErr w:type="spellStart"/>
            <w:r>
              <w:t>adrfSetId</w:t>
            </w:r>
            <w:proofErr w:type="spellEnd"/>
            <w:r>
              <w:t>" attributes are</w:t>
            </w:r>
            <w:r>
              <w:rPr>
                <w:lang w:eastAsia="zh-CN"/>
              </w:rPr>
              <w:t xml:space="preserve"> not provided. The default value is "false".</w:t>
            </w:r>
          </w:p>
        </w:tc>
        <w:tc>
          <w:tcPr>
            <w:tcW w:w="1591" w:type="dxa"/>
          </w:tcPr>
          <w:p w14:paraId="4CFBCCAB" w14:textId="77777777" w:rsidR="00F622D2" w:rsidRDefault="00F622D2" w:rsidP="006E3D24">
            <w:pPr>
              <w:pStyle w:val="TAL"/>
              <w:rPr>
                <w:rFonts w:cs="Arial"/>
                <w:szCs w:val="18"/>
              </w:rPr>
            </w:pPr>
            <w:proofErr w:type="spellStart"/>
            <w:r>
              <w:t>DataAnaCollect</w:t>
            </w:r>
            <w:proofErr w:type="spellEnd"/>
          </w:p>
        </w:tc>
      </w:tr>
      <w:tr w:rsidR="00F622D2" w14:paraId="18AC2796" w14:textId="77777777" w:rsidTr="006E3D24">
        <w:trPr>
          <w:jc w:val="center"/>
        </w:trPr>
        <w:tc>
          <w:tcPr>
            <w:tcW w:w="1701" w:type="dxa"/>
          </w:tcPr>
          <w:p w14:paraId="3B53BA50" w14:textId="77777777" w:rsidR="00F622D2" w:rsidRDefault="00F622D2" w:rsidP="006E3D24">
            <w:pPr>
              <w:pStyle w:val="TAL"/>
            </w:pPr>
            <w:proofErr w:type="spellStart"/>
            <w:r>
              <w:t>adrfSetId</w:t>
            </w:r>
            <w:proofErr w:type="spellEnd"/>
          </w:p>
        </w:tc>
        <w:tc>
          <w:tcPr>
            <w:tcW w:w="1444" w:type="dxa"/>
          </w:tcPr>
          <w:p w14:paraId="161F66CE" w14:textId="77777777" w:rsidR="00F622D2" w:rsidRDefault="00F622D2" w:rsidP="006E3D24">
            <w:pPr>
              <w:pStyle w:val="TAL"/>
            </w:pPr>
            <w:proofErr w:type="spellStart"/>
            <w:r>
              <w:t>NfSetId</w:t>
            </w:r>
            <w:proofErr w:type="spellEnd"/>
          </w:p>
        </w:tc>
        <w:tc>
          <w:tcPr>
            <w:tcW w:w="425" w:type="dxa"/>
          </w:tcPr>
          <w:p w14:paraId="4DB7BB36" w14:textId="77777777" w:rsidR="00F622D2" w:rsidRDefault="00F622D2" w:rsidP="006E3D24">
            <w:pPr>
              <w:pStyle w:val="TAC"/>
            </w:pPr>
            <w:r>
              <w:t>O</w:t>
            </w:r>
          </w:p>
        </w:tc>
        <w:tc>
          <w:tcPr>
            <w:tcW w:w="1134" w:type="dxa"/>
          </w:tcPr>
          <w:p w14:paraId="1C95E04F" w14:textId="77777777" w:rsidR="00F622D2" w:rsidRDefault="00F622D2" w:rsidP="006E3D24">
            <w:pPr>
              <w:pStyle w:val="TAL"/>
              <w:rPr>
                <w:lang w:val="el-GR"/>
              </w:rPr>
            </w:pPr>
            <w:r>
              <w:rPr>
                <w:lang w:val="de-DE"/>
              </w:rPr>
              <w:t>0..1</w:t>
            </w:r>
          </w:p>
        </w:tc>
        <w:tc>
          <w:tcPr>
            <w:tcW w:w="3229" w:type="dxa"/>
          </w:tcPr>
          <w:p w14:paraId="3CCAFA6F" w14:textId="77777777" w:rsidR="00F622D2" w:rsidRDefault="00F622D2" w:rsidP="006E3D24">
            <w:pPr>
              <w:pStyle w:val="TAL"/>
            </w:pPr>
            <w:r>
              <w:t>Identifier of the ADRF Set to be used by the DCCF.</w:t>
            </w:r>
          </w:p>
          <w:p w14:paraId="51F655F4" w14:textId="77777777" w:rsidR="00F622D2" w:rsidRDefault="00F622D2" w:rsidP="006E3D24">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 Set.</w:t>
            </w:r>
          </w:p>
          <w:p w14:paraId="724C657A" w14:textId="77777777" w:rsidR="00F622D2" w:rsidRDefault="00F622D2" w:rsidP="006E3D24">
            <w:pPr>
              <w:pStyle w:val="TAL"/>
            </w:pPr>
            <w:r>
              <w:t>If the subscription is for historical analytics (i.e. the "</w:t>
            </w:r>
            <w:proofErr w:type="spellStart"/>
            <w:r>
              <w:t>timePeriod</w:t>
            </w:r>
            <w:proofErr w:type="spellEnd"/>
            <w:r>
              <w:t>" attribute contains a time window in the past) then the DCCF shall retrieve the data from this ADRF Set. (NOTE 3)</w:t>
            </w:r>
          </w:p>
        </w:tc>
        <w:tc>
          <w:tcPr>
            <w:tcW w:w="1591" w:type="dxa"/>
          </w:tcPr>
          <w:p w14:paraId="77DDF27A" w14:textId="77777777" w:rsidR="00F622D2" w:rsidRDefault="00F622D2" w:rsidP="006E3D24">
            <w:pPr>
              <w:pStyle w:val="TAL"/>
              <w:rPr>
                <w:rFonts w:cs="Arial"/>
                <w:szCs w:val="18"/>
              </w:rPr>
            </w:pPr>
          </w:p>
        </w:tc>
      </w:tr>
      <w:tr w:rsidR="00F622D2" w:rsidDel="00F622D2" w14:paraId="5BE8A307" w14:textId="55719220" w:rsidTr="006E3D24">
        <w:trPr>
          <w:jc w:val="center"/>
          <w:del w:id="65" w:author="Huawei" w:date="2023-05-09T10:09:00Z"/>
        </w:trPr>
        <w:tc>
          <w:tcPr>
            <w:tcW w:w="1701" w:type="dxa"/>
          </w:tcPr>
          <w:p w14:paraId="1F77634F" w14:textId="00507A8A" w:rsidR="00F622D2" w:rsidDel="00F622D2" w:rsidRDefault="00F622D2" w:rsidP="006E3D24">
            <w:pPr>
              <w:pStyle w:val="TAL"/>
              <w:rPr>
                <w:del w:id="66" w:author="Huawei" w:date="2023-05-09T10:09:00Z"/>
              </w:rPr>
            </w:pPr>
            <w:del w:id="67" w:author="Huawei" w:date="2023-05-09T10:09:00Z">
              <w:r w:rsidDel="00F622D2">
                <w:delText>suppFeat</w:delText>
              </w:r>
            </w:del>
          </w:p>
        </w:tc>
        <w:tc>
          <w:tcPr>
            <w:tcW w:w="1444" w:type="dxa"/>
          </w:tcPr>
          <w:p w14:paraId="4229A1EB" w14:textId="17823527" w:rsidR="00F622D2" w:rsidDel="00F622D2" w:rsidRDefault="00F622D2" w:rsidP="006E3D24">
            <w:pPr>
              <w:pStyle w:val="TAL"/>
              <w:rPr>
                <w:del w:id="68" w:author="Huawei" w:date="2023-05-09T10:09:00Z"/>
              </w:rPr>
            </w:pPr>
            <w:del w:id="69" w:author="Huawei" w:date="2023-05-09T10:09:00Z">
              <w:r w:rsidDel="00F622D2">
                <w:delText>SupportedFeatures</w:delText>
              </w:r>
            </w:del>
          </w:p>
        </w:tc>
        <w:tc>
          <w:tcPr>
            <w:tcW w:w="425" w:type="dxa"/>
          </w:tcPr>
          <w:p w14:paraId="52359481" w14:textId="55842938" w:rsidR="00F622D2" w:rsidDel="00F622D2" w:rsidRDefault="00F622D2" w:rsidP="006E3D24">
            <w:pPr>
              <w:pStyle w:val="TAC"/>
              <w:rPr>
                <w:del w:id="70" w:author="Huawei" w:date="2023-05-09T10:09:00Z"/>
              </w:rPr>
            </w:pPr>
            <w:del w:id="71" w:author="Huawei" w:date="2023-05-09T10:09:00Z">
              <w:r w:rsidDel="00F622D2">
                <w:delText>C</w:delText>
              </w:r>
            </w:del>
          </w:p>
        </w:tc>
        <w:tc>
          <w:tcPr>
            <w:tcW w:w="1134" w:type="dxa"/>
          </w:tcPr>
          <w:p w14:paraId="6C8EF46C" w14:textId="6B52A257" w:rsidR="00F622D2" w:rsidDel="00F622D2" w:rsidRDefault="00F622D2" w:rsidP="006E3D24">
            <w:pPr>
              <w:pStyle w:val="TAL"/>
              <w:rPr>
                <w:del w:id="72" w:author="Huawei" w:date="2023-05-09T10:09:00Z"/>
                <w:lang w:val="el-GR"/>
              </w:rPr>
            </w:pPr>
            <w:del w:id="73" w:author="Huawei" w:date="2023-05-09T10:09:00Z">
              <w:r w:rsidDel="00F622D2">
                <w:delText>0..1</w:delText>
              </w:r>
            </w:del>
          </w:p>
        </w:tc>
        <w:tc>
          <w:tcPr>
            <w:tcW w:w="3229" w:type="dxa"/>
          </w:tcPr>
          <w:p w14:paraId="4343D217" w14:textId="3BB94BD1" w:rsidR="00F622D2" w:rsidDel="00F622D2" w:rsidRDefault="00F622D2" w:rsidP="006E3D24">
            <w:pPr>
              <w:pStyle w:val="TAL"/>
              <w:rPr>
                <w:del w:id="74" w:author="Huawei" w:date="2023-05-09T10:09:00Z"/>
              </w:rPr>
            </w:pPr>
            <w:del w:id="75" w:author="Huawei" w:date="2023-05-09T10:09:00Z">
              <w:r w:rsidDel="00F622D2">
                <w:rPr>
                  <w:rFonts w:cs="Arial"/>
                  <w:szCs w:val="18"/>
                  <w:lang w:eastAsia="zh-CN"/>
                </w:rPr>
                <w:delText>This IE represents a l</w:delText>
              </w:r>
              <w:r w:rsidDel="00F622D2">
                <w:delText>ist of Supported features as described in clause 5.1.8.</w:delText>
              </w:r>
            </w:del>
          </w:p>
          <w:p w14:paraId="1BDF83C4" w14:textId="1462B373" w:rsidR="00F622D2" w:rsidDel="00F622D2" w:rsidRDefault="00F622D2" w:rsidP="006E3D24">
            <w:pPr>
              <w:pStyle w:val="TAL"/>
              <w:rPr>
                <w:del w:id="76" w:author="Huawei" w:date="2023-05-09T10:09:00Z"/>
              </w:rPr>
            </w:pPr>
            <w:del w:id="77" w:author="Huawei" w:date="2023-05-09T10:09:00Z">
              <w:r w:rsidDel="00F622D2">
                <w:rPr>
                  <w:rFonts w:cs="Arial" w:hint="eastAsia"/>
                  <w:szCs w:val="18"/>
                  <w:lang w:eastAsia="zh-CN"/>
                </w:rPr>
                <w:delText>It</w:delText>
              </w:r>
              <w:r w:rsidRPr="00982BC3" w:rsidDel="00F622D2">
                <w:rPr>
                  <w:rFonts w:cs="Arial"/>
                  <w:szCs w:val="18"/>
                </w:rPr>
                <w:delText xml:space="preserve"> shall be present if at least one </w:delText>
              </w:r>
              <w:r w:rsidRPr="00350E82" w:rsidDel="00F622D2">
                <w:rPr>
                  <w:rFonts w:cs="Arial"/>
                  <w:szCs w:val="18"/>
                </w:rPr>
                <w:delText xml:space="preserve">feature defined in </w:delText>
              </w:r>
              <w:r w:rsidDel="00F622D2">
                <w:delText>clause 5.1.8</w:delText>
              </w:r>
              <w:r w:rsidRPr="00350E82" w:rsidDel="00F622D2">
                <w:rPr>
                  <w:rFonts w:cs="Arial"/>
                  <w:szCs w:val="18"/>
                </w:rPr>
                <w:delText xml:space="preserve"> is supported.</w:delText>
              </w:r>
            </w:del>
          </w:p>
        </w:tc>
        <w:tc>
          <w:tcPr>
            <w:tcW w:w="1591" w:type="dxa"/>
          </w:tcPr>
          <w:p w14:paraId="68CEADA6" w14:textId="298B05FD" w:rsidR="00F622D2" w:rsidDel="00F622D2" w:rsidRDefault="00F622D2" w:rsidP="006E3D24">
            <w:pPr>
              <w:pStyle w:val="TAL"/>
              <w:rPr>
                <w:del w:id="78" w:author="Huawei" w:date="2023-05-09T10:09:00Z"/>
                <w:rFonts w:cs="Arial"/>
                <w:szCs w:val="18"/>
              </w:rPr>
            </w:pPr>
          </w:p>
        </w:tc>
      </w:tr>
      <w:tr w:rsidR="00F622D2" w14:paraId="4741D3D5" w14:textId="77777777" w:rsidTr="006E3D24">
        <w:trPr>
          <w:jc w:val="center"/>
        </w:trPr>
        <w:tc>
          <w:tcPr>
            <w:tcW w:w="1701" w:type="dxa"/>
          </w:tcPr>
          <w:p w14:paraId="06C328B3" w14:textId="77777777" w:rsidR="00F622D2" w:rsidRDefault="00F622D2" w:rsidP="006E3D24">
            <w:pPr>
              <w:pStyle w:val="TAL"/>
            </w:pPr>
            <w:proofErr w:type="spellStart"/>
            <w:r>
              <w:t>timePeriod</w:t>
            </w:r>
            <w:proofErr w:type="spellEnd"/>
          </w:p>
        </w:tc>
        <w:tc>
          <w:tcPr>
            <w:tcW w:w="1444" w:type="dxa"/>
          </w:tcPr>
          <w:p w14:paraId="07FD16C0" w14:textId="77777777" w:rsidR="00F622D2" w:rsidRDefault="00F622D2" w:rsidP="006E3D24">
            <w:pPr>
              <w:pStyle w:val="TAL"/>
            </w:pPr>
            <w:r w:rsidRPr="00735F10">
              <w:rPr>
                <w:noProof/>
                <w:lang w:eastAsia="zh-CN"/>
              </w:rPr>
              <w:t>TimeWindow</w:t>
            </w:r>
          </w:p>
        </w:tc>
        <w:tc>
          <w:tcPr>
            <w:tcW w:w="425" w:type="dxa"/>
          </w:tcPr>
          <w:p w14:paraId="135E6E50" w14:textId="77777777" w:rsidR="00F622D2" w:rsidRDefault="00F622D2" w:rsidP="006E3D24">
            <w:pPr>
              <w:pStyle w:val="TAC"/>
            </w:pPr>
            <w:r>
              <w:rPr>
                <w:noProof/>
              </w:rPr>
              <w:t>O</w:t>
            </w:r>
          </w:p>
        </w:tc>
        <w:tc>
          <w:tcPr>
            <w:tcW w:w="1134" w:type="dxa"/>
          </w:tcPr>
          <w:p w14:paraId="28BAAD22" w14:textId="77777777" w:rsidR="00F622D2" w:rsidRDefault="00F622D2" w:rsidP="006E3D24">
            <w:pPr>
              <w:pStyle w:val="TAL"/>
            </w:pPr>
            <w:r>
              <w:t>0..1</w:t>
            </w:r>
          </w:p>
        </w:tc>
        <w:tc>
          <w:tcPr>
            <w:tcW w:w="3229" w:type="dxa"/>
          </w:tcPr>
          <w:p w14:paraId="1C90C26D" w14:textId="77777777" w:rsidR="00F622D2" w:rsidRDefault="00F622D2" w:rsidP="006E3D24">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787F979A" w14:textId="77777777" w:rsidR="00F622D2" w:rsidRDefault="00F622D2" w:rsidP="006E3D24">
            <w:pPr>
              <w:pStyle w:val="TAL"/>
              <w:rPr>
                <w:rFonts w:cs="Arial"/>
                <w:szCs w:val="18"/>
                <w:lang w:eastAsia="zh-CN"/>
              </w:rPr>
            </w:pPr>
            <w:r>
              <w:t>(NOTE 2)</w:t>
            </w:r>
          </w:p>
        </w:tc>
        <w:tc>
          <w:tcPr>
            <w:tcW w:w="1591" w:type="dxa"/>
          </w:tcPr>
          <w:p w14:paraId="51E7DE23" w14:textId="77777777" w:rsidR="00F622D2" w:rsidRDefault="00F622D2" w:rsidP="006E3D24">
            <w:pPr>
              <w:pStyle w:val="TAL"/>
              <w:rPr>
                <w:rFonts w:cs="Arial"/>
                <w:szCs w:val="18"/>
              </w:rPr>
            </w:pPr>
          </w:p>
        </w:tc>
      </w:tr>
      <w:tr w:rsidR="00F622D2" w14:paraId="34CCE11C" w14:textId="77777777" w:rsidTr="006E3D24">
        <w:trPr>
          <w:jc w:val="center"/>
        </w:trPr>
        <w:tc>
          <w:tcPr>
            <w:tcW w:w="1701" w:type="dxa"/>
          </w:tcPr>
          <w:p w14:paraId="43687A88" w14:textId="77777777" w:rsidR="00F622D2" w:rsidRDefault="00F622D2" w:rsidP="006E3D24">
            <w:pPr>
              <w:pStyle w:val="TAL"/>
            </w:pPr>
            <w:proofErr w:type="spellStart"/>
            <w:r>
              <w:rPr>
                <w:lang w:eastAsia="zh-CN"/>
              </w:rPr>
              <w:lastRenderedPageBreak/>
              <w:t>dataCollectPurposes</w:t>
            </w:r>
            <w:proofErr w:type="spellEnd"/>
          </w:p>
        </w:tc>
        <w:tc>
          <w:tcPr>
            <w:tcW w:w="1444" w:type="dxa"/>
          </w:tcPr>
          <w:p w14:paraId="1A317951" w14:textId="77777777" w:rsidR="00F622D2" w:rsidRPr="00735F10" w:rsidRDefault="00F622D2" w:rsidP="006E3D24">
            <w:pPr>
              <w:pStyle w:val="TAL"/>
              <w:rPr>
                <w:noProof/>
                <w:lang w:eastAsia="zh-CN"/>
              </w:rPr>
            </w:pPr>
            <w:r>
              <w:rPr>
                <w:noProof/>
                <w:lang w:eastAsia="zh-CN"/>
              </w:rPr>
              <w:t>array(</w:t>
            </w:r>
            <w:proofErr w:type="spellStart"/>
            <w:r>
              <w:t>DataCollectionPurpose</w:t>
            </w:r>
            <w:proofErr w:type="spellEnd"/>
            <w:r>
              <w:t>)</w:t>
            </w:r>
          </w:p>
        </w:tc>
        <w:tc>
          <w:tcPr>
            <w:tcW w:w="425" w:type="dxa"/>
          </w:tcPr>
          <w:p w14:paraId="7707DDF5" w14:textId="77777777" w:rsidR="00F622D2" w:rsidRDefault="00F622D2" w:rsidP="006E3D24">
            <w:pPr>
              <w:pStyle w:val="TAC"/>
              <w:rPr>
                <w:noProof/>
              </w:rPr>
            </w:pPr>
            <w:r w:rsidRPr="00D165ED">
              <w:rPr>
                <w:rFonts w:eastAsia="Times New Roman"/>
              </w:rPr>
              <w:t>O</w:t>
            </w:r>
          </w:p>
        </w:tc>
        <w:tc>
          <w:tcPr>
            <w:tcW w:w="1134" w:type="dxa"/>
          </w:tcPr>
          <w:p w14:paraId="03DAEF6D" w14:textId="77777777" w:rsidR="00F622D2" w:rsidRDefault="00F622D2" w:rsidP="006E3D24">
            <w:pPr>
              <w:pStyle w:val="TAL"/>
            </w:pPr>
            <w:r>
              <w:t>1..N</w:t>
            </w:r>
          </w:p>
        </w:tc>
        <w:tc>
          <w:tcPr>
            <w:tcW w:w="3229" w:type="dxa"/>
          </w:tcPr>
          <w:p w14:paraId="011FDFF9" w14:textId="77777777" w:rsidR="00F622D2" w:rsidRDefault="00F622D2" w:rsidP="006E3D24">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3EE00FDA" w14:textId="77777777" w:rsidR="00F622D2" w:rsidRDefault="00F622D2" w:rsidP="006E3D24">
            <w:pPr>
              <w:pStyle w:val="TAL"/>
              <w:rPr>
                <w:rFonts w:cs="Arial"/>
                <w:szCs w:val="18"/>
              </w:rPr>
            </w:pPr>
          </w:p>
        </w:tc>
      </w:tr>
      <w:tr w:rsidR="00F622D2" w14:paraId="3B75724F" w14:textId="77777777" w:rsidTr="006E3D24">
        <w:trPr>
          <w:jc w:val="center"/>
        </w:trPr>
        <w:tc>
          <w:tcPr>
            <w:tcW w:w="1701" w:type="dxa"/>
          </w:tcPr>
          <w:p w14:paraId="32E4B5FB" w14:textId="77777777" w:rsidR="00F622D2" w:rsidRDefault="00F622D2" w:rsidP="006E3D24">
            <w:pPr>
              <w:pStyle w:val="TAL"/>
              <w:rPr>
                <w:lang w:eastAsia="zh-CN"/>
              </w:rPr>
            </w:pPr>
            <w:proofErr w:type="spellStart"/>
            <w:r>
              <w:rPr>
                <w:lang w:eastAsia="zh-CN"/>
              </w:rPr>
              <w:t>checkedConsentInd</w:t>
            </w:r>
            <w:proofErr w:type="spellEnd"/>
          </w:p>
        </w:tc>
        <w:tc>
          <w:tcPr>
            <w:tcW w:w="1444" w:type="dxa"/>
          </w:tcPr>
          <w:p w14:paraId="0B262A9D" w14:textId="77777777" w:rsidR="00F622D2" w:rsidRDefault="00F622D2" w:rsidP="006E3D24">
            <w:pPr>
              <w:pStyle w:val="TAL"/>
              <w:rPr>
                <w:noProof/>
                <w:lang w:eastAsia="zh-CN"/>
              </w:rPr>
            </w:pPr>
            <w:proofErr w:type="spellStart"/>
            <w:r>
              <w:rPr>
                <w:lang w:eastAsia="zh-CN"/>
              </w:rPr>
              <w:t>boolean</w:t>
            </w:r>
            <w:proofErr w:type="spellEnd"/>
          </w:p>
        </w:tc>
        <w:tc>
          <w:tcPr>
            <w:tcW w:w="425" w:type="dxa"/>
          </w:tcPr>
          <w:p w14:paraId="523D8700" w14:textId="77777777" w:rsidR="00F622D2" w:rsidRPr="00D165ED" w:rsidRDefault="00F622D2" w:rsidP="006E3D24">
            <w:pPr>
              <w:pStyle w:val="TAC"/>
              <w:rPr>
                <w:rFonts w:eastAsia="Times New Roman"/>
              </w:rPr>
            </w:pPr>
            <w:r>
              <w:rPr>
                <w:lang w:eastAsia="zh-CN"/>
              </w:rPr>
              <w:t>O</w:t>
            </w:r>
          </w:p>
        </w:tc>
        <w:tc>
          <w:tcPr>
            <w:tcW w:w="1134" w:type="dxa"/>
          </w:tcPr>
          <w:p w14:paraId="1D70ED29" w14:textId="77777777" w:rsidR="00F622D2" w:rsidRDefault="00F622D2" w:rsidP="006E3D24">
            <w:pPr>
              <w:pStyle w:val="TAL"/>
            </w:pPr>
            <w:r>
              <w:rPr>
                <w:lang w:eastAsia="zh-CN"/>
              </w:rPr>
              <w:t>0..1</w:t>
            </w:r>
          </w:p>
        </w:tc>
        <w:tc>
          <w:tcPr>
            <w:tcW w:w="3229" w:type="dxa"/>
          </w:tcPr>
          <w:p w14:paraId="1046EF6D" w14:textId="77777777" w:rsidR="00F622D2" w:rsidRDefault="00F622D2" w:rsidP="006E3D24">
            <w:pPr>
              <w:pStyle w:val="TAL"/>
              <w:rPr>
                <w:lang w:eastAsia="zh-CN"/>
              </w:rPr>
            </w:pPr>
            <w:r>
              <w:rPr>
                <w:lang w:eastAsia="zh-CN"/>
              </w:rPr>
              <w:t>If set to "true", it indicates that the NF service consumer has already checked the user consent. The default value is "false".</w:t>
            </w:r>
          </w:p>
        </w:tc>
        <w:tc>
          <w:tcPr>
            <w:tcW w:w="1591" w:type="dxa"/>
          </w:tcPr>
          <w:p w14:paraId="0C5BDE8D" w14:textId="77777777" w:rsidR="00F622D2" w:rsidRDefault="00F622D2" w:rsidP="006E3D24">
            <w:pPr>
              <w:pStyle w:val="TAL"/>
              <w:rPr>
                <w:rFonts w:cs="Arial"/>
                <w:szCs w:val="18"/>
              </w:rPr>
            </w:pPr>
            <w:proofErr w:type="spellStart"/>
            <w:r>
              <w:rPr>
                <w:rFonts w:cs="Arial"/>
                <w:szCs w:val="18"/>
              </w:rPr>
              <w:t>UserConsent</w:t>
            </w:r>
            <w:proofErr w:type="spellEnd"/>
          </w:p>
        </w:tc>
      </w:tr>
      <w:tr w:rsidR="00F622D2" w14:paraId="20C239EF" w14:textId="77777777" w:rsidTr="006E3D24">
        <w:trPr>
          <w:jc w:val="center"/>
        </w:trPr>
        <w:tc>
          <w:tcPr>
            <w:tcW w:w="1701" w:type="dxa"/>
          </w:tcPr>
          <w:p w14:paraId="23AF0530" w14:textId="77777777" w:rsidR="00F622D2" w:rsidRDefault="00F622D2" w:rsidP="006E3D24">
            <w:pPr>
              <w:pStyle w:val="TAL"/>
              <w:rPr>
                <w:lang w:eastAsia="zh-CN"/>
              </w:rPr>
            </w:pPr>
            <w:proofErr w:type="spellStart"/>
            <w:r w:rsidRPr="00D165ED">
              <w:t>suppFeat</w:t>
            </w:r>
            <w:proofErr w:type="spellEnd"/>
          </w:p>
        </w:tc>
        <w:tc>
          <w:tcPr>
            <w:tcW w:w="1444" w:type="dxa"/>
          </w:tcPr>
          <w:p w14:paraId="0C66B6AA" w14:textId="77777777" w:rsidR="00F622D2" w:rsidRDefault="00F622D2" w:rsidP="006E3D24">
            <w:pPr>
              <w:pStyle w:val="TAL"/>
              <w:rPr>
                <w:noProof/>
                <w:lang w:eastAsia="zh-CN"/>
              </w:rPr>
            </w:pPr>
            <w:proofErr w:type="spellStart"/>
            <w:r w:rsidRPr="00D165ED">
              <w:t>SupportedFeatures</w:t>
            </w:r>
            <w:proofErr w:type="spellEnd"/>
          </w:p>
        </w:tc>
        <w:tc>
          <w:tcPr>
            <w:tcW w:w="425" w:type="dxa"/>
          </w:tcPr>
          <w:p w14:paraId="5B7A6263" w14:textId="77777777" w:rsidR="00F622D2" w:rsidRPr="00D165ED" w:rsidRDefault="00F622D2" w:rsidP="006E3D24">
            <w:pPr>
              <w:pStyle w:val="TAC"/>
              <w:rPr>
                <w:rFonts w:eastAsia="Times New Roman"/>
              </w:rPr>
            </w:pPr>
            <w:r w:rsidRPr="00D165ED">
              <w:t>C</w:t>
            </w:r>
          </w:p>
        </w:tc>
        <w:tc>
          <w:tcPr>
            <w:tcW w:w="1134" w:type="dxa"/>
          </w:tcPr>
          <w:p w14:paraId="011D4683" w14:textId="77777777" w:rsidR="00F622D2" w:rsidRDefault="00F622D2" w:rsidP="006E3D24">
            <w:pPr>
              <w:pStyle w:val="TAL"/>
            </w:pPr>
            <w:r w:rsidRPr="00D165ED">
              <w:t>0..1</w:t>
            </w:r>
          </w:p>
        </w:tc>
        <w:tc>
          <w:tcPr>
            <w:tcW w:w="3229" w:type="dxa"/>
          </w:tcPr>
          <w:p w14:paraId="5B26BB32" w14:textId="77777777" w:rsidR="00F622D2" w:rsidRDefault="00F622D2" w:rsidP="006E3D2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77E8626D" w14:textId="77777777" w:rsidR="00F622D2" w:rsidRDefault="00F622D2" w:rsidP="006E3D2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p>
        </w:tc>
        <w:tc>
          <w:tcPr>
            <w:tcW w:w="1591" w:type="dxa"/>
          </w:tcPr>
          <w:p w14:paraId="2914DF2B" w14:textId="77777777" w:rsidR="00F622D2" w:rsidRDefault="00F622D2" w:rsidP="006E3D24">
            <w:pPr>
              <w:pStyle w:val="TAL"/>
              <w:rPr>
                <w:rFonts w:cs="Arial"/>
                <w:szCs w:val="18"/>
              </w:rPr>
            </w:pPr>
          </w:p>
        </w:tc>
      </w:tr>
      <w:tr w:rsidR="00F622D2" w14:paraId="0E2153EF" w14:textId="77777777" w:rsidTr="006E3D24">
        <w:trPr>
          <w:jc w:val="center"/>
        </w:trPr>
        <w:tc>
          <w:tcPr>
            <w:tcW w:w="9524" w:type="dxa"/>
            <w:gridSpan w:val="6"/>
          </w:tcPr>
          <w:p w14:paraId="563539F9" w14:textId="77777777" w:rsidR="00F622D2" w:rsidRPr="007565F0" w:rsidRDefault="00F622D2" w:rsidP="006E3D24">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52FDEF7B" w14:textId="77777777" w:rsidR="00F622D2" w:rsidRPr="007565F0" w:rsidRDefault="00F622D2" w:rsidP="006E3D24">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2D91C58" w14:textId="77777777" w:rsidR="00F622D2" w:rsidRDefault="00F622D2" w:rsidP="006E3D24">
            <w:pPr>
              <w:pStyle w:val="TAL"/>
              <w:rPr>
                <w:rFonts w:cs="Arial"/>
                <w:szCs w:val="18"/>
              </w:rPr>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3B01F3B0" w14:textId="77777777" w:rsidR="00F622D2" w:rsidRPr="0023230E" w:rsidRDefault="00F622D2" w:rsidP="00CD6F9F"/>
    <w:p w14:paraId="0A654607" w14:textId="55D1BB22" w:rsidR="00CD6F9F" w:rsidRPr="00B61815" w:rsidRDefault="00CD6F9F" w:rsidP="00CD6F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B07310" w14:textId="77777777" w:rsidR="004F3288" w:rsidRDefault="004F3288" w:rsidP="004F3288">
      <w:pPr>
        <w:pStyle w:val="50"/>
      </w:pPr>
      <w:r>
        <w:lastRenderedPageBreak/>
        <w:t>5.1.6.2.3</w:t>
      </w:r>
      <w:r>
        <w:tab/>
        <w:t xml:space="preserve">Type </w:t>
      </w:r>
      <w:proofErr w:type="spellStart"/>
      <w:r w:rsidRPr="00824EA2">
        <w:t>Ndccf</w:t>
      </w:r>
      <w:r>
        <w:t>Data</w:t>
      </w:r>
      <w:r w:rsidRPr="00824EA2">
        <w:t>Subscription</w:t>
      </w:r>
      <w:bookmarkEnd w:id="9"/>
      <w:bookmarkEnd w:id="10"/>
      <w:bookmarkEnd w:id="11"/>
      <w:bookmarkEnd w:id="12"/>
      <w:bookmarkEnd w:id="13"/>
      <w:bookmarkEnd w:id="14"/>
      <w:bookmarkEnd w:id="15"/>
      <w:proofErr w:type="spellEnd"/>
    </w:p>
    <w:p w14:paraId="343AFB30" w14:textId="77777777" w:rsidR="004F3288" w:rsidRDefault="004F3288" w:rsidP="004F3288">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4F3288" w14:paraId="0FF6E8E0" w14:textId="77777777" w:rsidTr="006E3D24">
        <w:trPr>
          <w:jc w:val="center"/>
        </w:trPr>
        <w:tc>
          <w:tcPr>
            <w:tcW w:w="1701" w:type="dxa"/>
            <w:shd w:val="clear" w:color="auto" w:fill="C0C0C0"/>
            <w:hideMark/>
          </w:tcPr>
          <w:p w14:paraId="55C33A20" w14:textId="77777777" w:rsidR="004F3288" w:rsidRDefault="004F3288" w:rsidP="006E3D24">
            <w:pPr>
              <w:pStyle w:val="TAH"/>
            </w:pPr>
            <w:r>
              <w:lastRenderedPageBreak/>
              <w:t>Attribute name</w:t>
            </w:r>
          </w:p>
        </w:tc>
        <w:tc>
          <w:tcPr>
            <w:tcW w:w="1928" w:type="dxa"/>
            <w:shd w:val="clear" w:color="auto" w:fill="C0C0C0"/>
            <w:hideMark/>
          </w:tcPr>
          <w:p w14:paraId="3D99C7B9" w14:textId="77777777" w:rsidR="004F3288" w:rsidRDefault="004F3288" w:rsidP="006E3D24">
            <w:pPr>
              <w:pStyle w:val="TAH"/>
            </w:pPr>
            <w:r>
              <w:t>Data type</w:t>
            </w:r>
          </w:p>
        </w:tc>
        <w:tc>
          <w:tcPr>
            <w:tcW w:w="425" w:type="dxa"/>
            <w:shd w:val="clear" w:color="auto" w:fill="C0C0C0"/>
            <w:hideMark/>
          </w:tcPr>
          <w:p w14:paraId="4F8FE5D7" w14:textId="77777777" w:rsidR="004F3288" w:rsidRDefault="004F3288" w:rsidP="006E3D24">
            <w:pPr>
              <w:pStyle w:val="TAH"/>
            </w:pPr>
            <w:r>
              <w:t>P</w:t>
            </w:r>
          </w:p>
        </w:tc>
        <w:tc>
          <w:tcPr>
            <w:tcW w:w="650" w:type="dxa"/>
            <w:shd w:val="clear" w:color="auto" w:fill="C0C0C0"/>
          </w:tcPr>
          <w:p w14:paraId="5E713694" w14:textId="77777777" w:rsidR="004F3288" w:rsidRDefault="004F3288" w:rsidP="006E3D24">
            <w:pPr>
              <w:pStyle w:val="TAH"/>
              <w:jc w:val="left"/>
            </w:pPr>
            <w:r>
              <w:t>Cardinality</w:t>
            </w:r>
          </w:p>
        </w:tc>
        <w:tc>
          <w:tcPr>
            <w:tcW w:w="3177" w:type="dxa"/>
            <w:shd w:val="clear" w:color="auto" w:fill="C0C0C0"/>
            <w:hideMark/>
          </w:tcPr>
          <w:p w14:paraId="3847C4ED" w14:textId="77777777" w:rsidR="004F3288" w:rsidRDefault="004F3288" w:rsidP="006E3D24">
            <w:pPr>
              <w:pStyle w:val="TAH"/>
              <w:rPr>
                <w:rFonts w:cs="Arial"/>
                <w:szCs w:val="18"/>
              </w:rPr>
            </w:pPr>
            <w:r>
              <w:rPr>
                <w:rFonts w:cs="Arial"/>
                <w:szCs w:val="18"/>
              </w:rPr>
              <w:t>Description</w:t>
            </w:r>
          </w:p>
        </w:tc>
        <w:tc>
          <w:tcPr>
            <w:tcW w:w="1643" w:type="dxa"/>
            <w:shd w:val="clear" w:color="auto" w:fill="C0C0C0"/>
          </w:tcPr>
          <w:p w14:paraId="345A86EC" w14:textId="77777777" w:rsidR="004F3288" w:rsidRDefault="004F3288" w:rsidP="006E3D24">
            <w:pPr>
              <w:pStyle w:val="TAH"/>
              <w:rPr>
                <w:rFonts w:cs="Arial"/>
                <w:szCs w:val="18"/>
              </w:rPr>
            </w:pPr>
            <w:r>
              <w:rPr>
                <w:rFonts w:cs="Arial"/>
                <w:szCs w:val="18"/>
              </w:rPr>
              <w:t>Applicability</w:t>
            </w:r>
          </w:p>
        </w:tc>
      </w:tr>
      <w:tr w:rsidR="004F3288" w:rsidRPr="00FC6F83" w14:paraId="1717ACFB" w14:textId="77777777" w:rsidTr="006E3D24">
        <w:trPr>
          <w:jc w:val="center"/>
        </w:trPr>
        <w:tc>
          <w:tcPr>
            <w:tcW w:w="1701" w:type="dxa"/>
            <w:shd w:val="clear" w:color="auto" w:fill="FFFFFF" w:themeFill="background1"/>
          </w:tcPr>
          <w:p w14:paraId="0E508463" w14:textId="77777777" w:rsidR="004F3288" w:rsidRDefault="004F3288" w:rsidP="006E3D24">
            <w:pPr>
              <w:pStyle w:val="TAL"/>
            </w:pPr>
            <w:proofErr w:type="spellStart"/>
            <w:r>
              <w:t>dataSub</w:t>
            </w:r>
            <w:proofErr w:type="spellEnd"/>
          </w:p>
        </w:tc>
        <w:tc>
          <w:tcPr>
            <w:tcW w:w="1928" w:type="dxa"/>
            <w:shd w:val="clear" w:color="auto" w:fill="FFFFFF" w:themeFill="background1"/>
          </w:tcPr>
          <w:p w14:paraId="41F3877B" w14:textId="77777777" w:rsidR="004F3288" w:rsidRDefault="004F3288" w:rsidP="006E3D24">
            <w:pPr>
              <w:pStyle w:val="TAL"/>
            </w:pPr>
            <w:proofErr w:type="spellStart"/>
            <w:r>
              <w:t>DataSubscription</w:t>
            </w:r>
            <w:proofErr w:type="spellEnd"/>
          </w:p>
        </w:tc>
        <w:tc>
          <w:tcPr>
            <w:tcW w:w="425" w:type="dxa"/>
            <w:shd w:val="clear" w:color="auto" w:fill="FFFFFF" w:themeFill="background1"/>
          </w:tcPr>
          <w:p w14:paraId="36A15865" w14:textId="77777777" w:rsidR="004F3288" w:rsidRDefault="004F3288" w:rsidP="006E3D24">
            <w:pPr>
              <w:pStyle w:val="TAL"/>
              <w:jc w:val="center"/>
            </w:pPr>
            <w:r>
              <w:t>M</w:t>
            </w:r>
          </w:p>
        </w:tc>
        <w:tc>
          <w:tcPr>
            <w:tcW w:w="650" w:type="dxa"/>
            <w:shd w:val="clear" w:color="auto" w:fill="FFFFFF" w:themeFill="background1"/>
          </w:tcPr>
          <w:p w14:paraId="66C8E4F1" w14:textId="77777777" w:rsidR="004F3288" w:rsidRDefault="004F3288" w:rsidP="006E3D24">
            <w:pPr>
              <w:pStyle w:val="TAL"/>
            </w:pPr>
            <w:r>
              <w:t>1</w:t>
            </w:r>
          </w:p>
        </w:tc>
        <w:tc>
          <w:tcPr>
            <w:tcW w:w="3177" w:type="dxa"/>
            <w:shd w:val="clear" w:color="auto" w:fill="FFFFFF" w:themeFill="background1"/>
          </w:tcPr>
          <w:p w14:paraId="4403F1FA" w14:textId="77777777" w:rsidR="004F3288" w:rsidRDefault="004F3288" w:rsidP="006E3D24">
            <w:pPr>
              <w:pStyle w:val="TAL"/>
            </w:pPr>
            <w:r>
              <w:t>Represents the requested events subscription.</w:t>
            </w:r>
          </w:p>
          <w:p w14:paraId="6666EA65" w14:textId="77777777" w:rsidR="004F3288" w:rsidRPr="00FC6F83" w:rsidRDefault="004F3288" w:rsidP="006E3D24">
            <w:pPr>
              <w:pStyle w:val="TAL"/>
            </w:pPr>
            <w:r>
              <w:t>(NOTE 1)</w:t>
            </w:r>
          </w:p>
        </w:tc>
        <w:tc>
          <w:tcPr>
            <w:tcW w:w="1643" w:type="dxa"/>
            <w:shd w:val="clear" w:color="auto" w:fill="FFFFFF" w:themeFill="background1"/>
          </w:tcPr>
          <w:p w14:paraId="153B1815" w14:textId="77777777" w:rsidR="004F3288" w:rsidRPr="00FC6F83" w:rsidRDefault="004F3288" w:rsidP="006E3D24">
            <w:pPr>
              <w:pStyle w:val="TAL"/>
            </w:pPr>
          </w:p>
        </w:tc>
      </w:tr>
      <w:tr w:rsidR="004F3288" w14:paraId="6C71DF43" w14:textId="77777777" w:rsidTr="006E3D24">
        <w:trPr>
          <w:jc w:val="center"/>
        </w:trPr>
        <w:tc>
          <w:tcPr>
            <w:tcW w:w="1701" w:type="dxa"/>
          </w:tcPr>
          <w:p w14:paraId="0253DA60" w14:textId="77777777" w:rsidR="004F3288" w:rsidRDefault="004F3288" w:rsidP="006E3D24">
            <w:pPr>
              <w:pStyle w:val="TAL"/>
              <w:rPr>
                <w:noProof/>
                <w:lang w:eastAsia="zh-CN"/>
              </w:rPr>
            </w:pPr>
            <w:r>
              <w:rPr>
                <w:noProof/>
                <w:lang w:eastAsia="zh-CN"/>
              </w:rPr>
              <w:t>dataNotifUri</w:t>
            </w:r>
          </w:p>
        </w:tc>
        <w:tc>
          <w:tcPr>
            <w:tcW w:w="1928" w:type="dxa"/>
          </w:tcPr>
          <w:p w14:paraId="65ED4966" w14:textId="77777777" w:rsidR="004F3288" w:rsidRDefault="004F3288" w:rsidP="006E3D24">
            <w:pPr>
              <w:pStyle w:val="TAL"/>
              <w:rPr>
                <w:noProof/>
                <w:lang w:eastAsia="zh-CN"/>
              </w:rPr>
            </w:pPr>
            <w:r>
              <w:rPr>
                <w:noProof/>
                <w:lang w:eastAsia="zh-CN"/>
              </w:rPr>
              <w:t>Uri</w:t>
            </w:r>
          </w:p>
        </w:tc>
        <w:tc>
          <w:tcPr>
            <w:tcW w:w="425" w:type="dxa"/>
          </w:tcPr>
          <w:p w14:paraId="5B25B48F" w14:textId="77777777" w:rsidR="004F3288" w:rsidRDefault="004F3288" w:rsidP="006E3D24">
            <w:pPr>
              <w:pStyle w:val="TAC"/>
            </w:pPr>
            <w:r>
              <w:t>M</w:t>
            </w:r>
          </w:p>
        </w:tc>
        <w:tc>
          <w:tcPr>
            <w:tcW w:w="650" w:type="dxa"/>
          </w:tcPr>
          <w:p w14:paraId="508CAF02" w14:textId="77777777" w:rsidR="004F3288" w:rsidRDefault="004F3288" w:rsidP="006E3D24">
            <w:pPr>
              <w:pStyle w:val="TAL"/>
            </w:pPr>
            <w:r>
              <w:t>1</w:t>
            </w:r>
          </w:p>
        </w:tc>
        <w:tc>
          <w:tcPr>
            <w:tcW w:w="3177" w:type="dxa"/>
          </w:tcPr>
          <w:p w14:paraId="4022D07E" w14:textId="77777777" w:rsidR="004F3288" w:rsidRDefault="004F3288" w:rsidP="006E3D24">
            <w:pPr>
              <w:pStyle w:val="TAL"/>
              <w:rPr>
                <w:lang w:eastAsia="ja-JP"/>
              </w:rPr>
            </w:pPr>
            <w:r>
              <w:rPr>
                <w:lang w:eastAsia="ja-JP"/>
              </w:rPr>
              <w:t>Notification target address.</w:t>
            </w:r>
          </w:p>
        </w:tc>
        <w:tc>
          <w:tcPr>
            <w:tcW w:w="1643" w:type="dxa"/>
          </w:tcPr>
          <w:p w14:paraId="12A559C7" w14:textId="77777777" w:rsidR="004F3288" w:rsidRDefault="004F3288" w:rsidP="006E3D24">
            <w:pPr>
              <w:pStyle w:val="TAL"/>
              <w:rPr>
                <w:rFonts w:cs="Arial"/>
                <w:szCs w:val="18"/>
              </w:rPr>
            </w:pPr>
          </w:p>
        </w:tc>
      </w:tr>
      <w:tr w:rsidR="004F3288" w14:paraId="005B982D" w14:textId="77777777" w:rsidTr="006E3D24">
        <w:trPr>
          <w:jc w:val="center"/>
        </w:trPr>
        <w:tc>
          <w:tcPr>
            <w:tcW w:w="1701" w:type="dxa"/>
          </w:tcPr>
          <w:p w14:paraId="678F017A" w14:textId="77777777" w:rsidR="004F3288" w:rsidRDefault="004F3288" w:rsidP="006E3D24">
            <w:pPr>
              <w:pStyle w:val="TAL"/>
              <w:rPr>
                <w:noProof/>
                <w:lang w:eastAsia="zh-CN"/>
              </w:rPr>
            </w:pPr>
            <w:r>
              <w:rPr>
                <w:noProof/>
                <w:lang w:eastAsia="zh-CN"/>
              </w:rPr>
              <w:t>dataNotifCorrId</w:t>
            </w:r>
          </w:p>
        </w:tc>
        <w:tc>
          <w:tcPr>
            <w:tcW w:w="1928" w:type="dxa"/>
          </w:tcPr>
          <w:p w14:paraId="74389423" w14:textId="77777777" w:rsidR="004F3288" w:rsidRDefault="004F3288" w:rsidP="006E3D24">
            <w:pPr>
              <w:pStyle w:val="TAL"/>
              <w:rPr>
                <w:noProof/>
                <w:lang w:eastAsia="zh-CN"/>
              </w:rPr>
            </w:pPr>
            <w:r>
              <w:rPr>
                <w:noProof/>
                <w:lang w:eastAsia="zh-CN"/>
              </w:rPr>
              <w:t>string</w:t>
            </w:r>
          </w:p>
        </w:tc>
        <w:tc>
          <w:tcPr>
            <w:tcW w:w="425" w:type="dxa"/>
          </w:tcPr>
          <w:p w14:paraId="3997F55B" w14:textId="77777777" w:rsidR="004F3288" w:rsidRDefault="004F3288" w:rsidP="006E3D24">
            <w:pPr>
              <w:pStyle w:val="TAC"/>
            </w:pPr>
            <w:r>
              <w:t>M</w:t>
            </w:r>
          </w:p>
        </w:tc>
        <w:tc>
          <w:tcPr>
            <w:tcW w:w="650" w:type="dxa"/>
          </w:tcPr>
          <w:p w14:paraId="15AC7A9B" w14:textId="77777777" w:rsidR="004F3288" w:rsidRDefault="004F3288" w:rsidP="006E3D24">
            <w:pPr>
              <w:pStyle w:val="TAL"/>
            </w:pPr>
            <w:r>
              <w:t>1</w:t>
            </w:r>
          </w:p>
        </w:tc>
        <w:tc>
          <w:tcPr>
            <w:tcW w:w="3177" w:type="dxa"/>
          </w:tcPr>
          <w:p w14:paraId="14E837EB" w14:textId="77777777" w:rsidR="004F3288" w:rsidRDefault="004F3288" w:rsidP="006E3D24">
            <w:pPr>
              <w:pStyle w:val="TAL"/>
              <w:rPr>
                <w:lang w:eastAsia="ja-JP"/>
              </w:rPr>
            </w:pPr>
            <w:r>
              <w:rPr>
                <w:lang w:eastAsia="ja-JP"/>
              </w:rPr>
              <w:t>Notification correlation identifier.</w:t>
            </w:r>
          </w:p>
        </w:tc>
        <w:tc>
          <w:tcPr>
            <w:tcW w:w="1643" w:type="dxa"/>
          </w:tcPr>
          <w:p w14:paraId="2BB60146" w14:textId="77777777" w:rsidR="004F3288" w:rsidRDefault="004F3288" w:rsidP="006E3D24">
            <w:pPr>
              <w:pStyle w:val="TAL"/>
              <w:rPr>
                <w:rFonts w:cs="Arial"/>
                <w:szCs w:val="18"/>
              </w:rPr>
            </w:pPr>
          </w:p>
        </w:tc>
      </w:tr>
      <w:tr w:rsidR="004F3288" w14:paraId="62427ABF" w14:textId="77777777" w:rsidTr="006E3D24">
        <w:trPr>
          <w:jc w:val="center"/>
        </w:trPr>
        <w:tc>
          <w:tcPr>
            <w:tcW w:w="1701" w:type="dxa"/>
          </w:tcPr>
          <w:p w14:paraId="54E99D3C" w14:textId="77777777" w:rsidR="004F3288" w:rsidRDefault="004F3288" w:rsidP="006E3D24">
            <w:pPr>
              <w:pStyle w:val="TAL"/>
              <w:rPr>
                <w:noProof/>
                <w:lang w:eastAsia="zh-CN"/>
              </w:rPr>
            </w:pPr>
            <w:proofErr w:type="spellStart"/>
            <w:r>
              <w:rPr>
                <w:lang w:eastAsia="zh-CN"/>
              </w:rPr>
              <w:t>notifEndpoints</w:t>
            </w:r>
            <w:proofErr w:type="spellEnd"/>
          </w:p>
        </w:tc>
        <w:tc>
          <w:tcPr>
            <w:tcW w:w="1928" w:type="dxa"/>
          </w:tcPr>
          <w:p w14:paraId="2141EB0E" w14:textId="77777777" w:rsidR="004F3288" w:rsidRDefault="004F3288" w:rsidP="006E3D24">
            <w:pPr>
              <w:pStyle w:val="TAL"/>
              <w:rPr>
                <w:noProof/>
                <w:lang w:eastAsia="zh-CN"/>
              </w:rPr>
            </w:pPr>
            <w:r>
              <w:rPr>
                <w:noProof/>
                <w:lang w:eastAsia="zh-CN"/>
              </w:rPr>
              <w:t>array(</w:t>
            </w:r>
            <w:proofErr w:type="spellStart"/>
            <w:r>
              <w:t>NotifyEndpoint</w:t>
            </w:r>
            <w:proofErr w:type="spellEnd"/>
            <w:r>
              <w:rPr>
                <w:noProof/>
                <w:lang w:eastAsia="zh-CN"/>
              </w:rPr>
              <w:t>)</w:t>
            </w:r>
          </w:p>
        </w:tc>
        <w:tc>
          <w:tcPr>
            <w:tcW w:w="425" w:type="dxa"/>
          </w:tcPr>
          <w:p w14:paraId="78E33B4B" w14:textId="77777777" w:rsidR="004F3288" w:rsidRDefault="004F3288" w:rsidP="006E3D24">
            <w:pPr>
              <w:pStyle w:val="TAC"/>
            </w:pPr>
            <w:r>
              <w:rPr>
                <w:rFonts w:hint="eastAsia"/>
                <w:lang w:eastAsia="zh-CN"/>
              </w:rPr>
              <w:t>O</w:t>
            </w:r>
          </w:p>
        </w:tc>
        <w:tc>
          <w:tcPr>
            <w:tcW w:w="650" w:type="dxa"/>
          </w:tcPr>
          <w:p w14:paraId="4066A9D4" w14:textId="77777777" w:rsidR="004F3288" w:rsidRDefault="004F3288" w:rsidP="006E3D24">
            <w:pPr>
              <w:pStyle w:val="TAL"/>
            </w:pPr>
            <w:r>
              <w:t>1..N</w:t>
            </w:r>
          </w:p>
        </w:tc>
        <w:tc>
          <w:tcPr>
            <w:tcW w:w="3177" w:type="dxa"/>
          </w:tcPr>
          <w:p w14:paraId="3D8DEDFA" w14:textId="77777777" w:rsidR="004F3288" w:rsidRDefault="004F3288" w:rsidP="006E3D24">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08EF5FFF" w14:textId="77777777" w:rsidR="004F3288" w:rsidRDefault="004F3288" w:rsidP="006E3D24">
            <w:pPr>
              <w:pStyle w:val="TAL"/>
              <w:rPr>
                <w:rFonts w:cs="Arial"/>
                <w:szCs w:val="18"/>
              </w:rPr>
            </w:pPr>
            <w:proofErr w:type="spellStart"/>
            <w:r>
              <w:t>DataAnaCollect</w:t>
            </w:r>
            <w:proofErr w:type="spellEnd"/>
          </w:p>
        </w:tc>
      </w:tr>
      <w:tr w:rsidR="004F3288" w14:paraId="79B403C9" w14:textId="77777777" w:rsidTr="006E3D24">
        <w:trPr>
          <w:jc w:val="center"/>
        </w:trPr>
        <w:tc>
          <w:tcPr>
            <w:tcW w:w="1701" w:type="dxa"/>
          </w:tcPr>
          <w:p w14:paraId="2B6BEBAC" w14:textId="77777777" w:rsidR="004F3288" w:rsidRDefault="004F3288" w:rsidP="006E3D24">
            <w:pPr>
              <w:pStyle w:val="TAL"/>
              <w:rPr>
                <w:noProof/>
                <w:lang w:eastAsia="zh-CN"/>
              </w:rPr>
            </w:pPr>
            <w:r>
              <w:rPr>
                <w:noProof/>
                <w:lang w:eastAsia="zh-CN"/>
              </w:rPr>
              <w:t>formatInstruct</w:t>
            </w:r>
          </w:p>
        </w:tc>
        <w:tc>
          <w:tcPr>
            <w:tcW w:w="1928" w:type="dxa"/>
          </w:tcPr>
          <w:p w14:paraId="663CE9BE" w14:textId="77777777" w:rsidR="004F3288" w:rsidRDefault="004F3288" w:rsidP="006E3D24">
            <w:pPr>
              <w:pStyle w:val="TAL"/>
              <w:rPr>
                <w:noProof/>
                <w:lang w:eastAsia="zh-CN"/>
              </w:rPr>
            </w:pPr>
            <w:r>
              <w:rPr>
                <w:noProof/>
                <w:lang w:eastAsia="zh-CN"/>
              </w:rPr>
              <w:t>FormattingInstruction</w:t>
            </w:r>
          </w:p>
        </w:tc>
        <w:tc>
          <w:tcPr>
            <w:tcW w:w="425" w:type="dxa"/>
          </w:tcPr>
          <w:p w14:paraId="49E00A12" w14:textId="77777777" w:rsidR="004F3288" w:rsidRDefault="004F3288" w:rsidP="006E3D24">
            <w:pPr>
              <w:pStyle w:val="TAC"/>
            </w:pPr>
            <w:r>
              <w:t>O</w:t>
            </w:r>
          </w:p>
        </w:tc>
        <w:tc>
          <w:tcPr>
            <w:tcW w:w="650" w:type="dxa"/>
          </w:tcPr>
          <w:p w14:paraId="32EF2B88" w14:textId="77777777" w:rsidR="004F3288" w:rsidRDefault="004F3288" w:rsidP="006E3D24">
            <w:pPr>
              <w:pStyle w:val="TAL"/>
            </w:pPr>
            <w:r>
              <w:t>0..1</w:t>
            </w:r>
          </w:p>
        </w:tc>
        <w:tc>
          <w:tcPr>
            <w:tcW w:w="3177" w:type="dxa"/>
          </w:tcPr>
          <w:p w14:paraId="1C65D5D4" w14:textId="77777777" w:rsidR="004F3288" w:rsidRDefault="004F3288" w:rsidP="006E3D24">
            <w:pPr>
              <w:pStyle w:val="TAL"/>
              <w:rPr>
                <w:lang w:eastAsia="ja-JP"/>
              </w:rPr>
            </w:pPr>
            <w:r>
              <w:rPr>
                <w:lang w:eastAsia="ja-JP"/>
              </w:rPr>
              <w:t>Formatting instructions to be used for sending event notifications.</w:t>
            </w:r>
          </w:p>
        </w:tc>
        <w:tc>
          <w:tcPr>
            <w:tcW w:w="1643" w:type="dxa"/>
          </w:tcPr>
          <w:p w14:paraId="09C8DC31" w14:textId="77777777" w:rsidR="004F3288" w:rsidRDefault="004F3288" w:rsidP="006E3D24">
            <w:pPr>
              <w:pStyle w:val="TAL"/>
              <w:rPr>
                <w:rFonts w:cs="Arial"/>
                <w:szCs w:val="18"/>
              </w:rPr>
            </w:pPr>
          </w:p>
        </w:tc>
      </w:tr>
      <w:tr w:rsidR="004F3288" w14:paraId="2122704C" w14:textId="77777777" w:rsidTr="006E3D24">
        <w:trPr>
          <w:jc w:val="center"/>
        </w:trPr>
        <w:tc>
          <w:tcPr>
            <w:tcW w:w="1701" w:type="dxa"/>
          </w:tcPr>
          <w:p w14:paraId="0A023ADF" w14:textId="77777777" w:rsidR="004F3288" w:rsidRDefault="004F3288" w:rsidP="006E3D24">
            <w:pPr>
              <w:pStyle w:val="TAL"/>
              <w:rPr>
                <w:noProof/>
                <w:lang w:eastAsia="zh-CN"/>
              </w:rPr>
            </w:pPr>
            <w:r>
              <w:rPr>
                <w:noProof/>
                <w:lang w:eastAsia="zh-CN"/>
              </w:rPr>
              <w:t>procInstructs</w:t>
            </w:r>
          </w:p>
        </w:tc>
        <w:tc>
          <w:tcPr>
            <w:tcW w:w="1928" w:type="dxa"/>
          </w:tcPr>
          <w:p w14:paraId="12993270" w14:textId="77777777" w:rsidR="004F3288" w:rsidRDefault="004F3288" w:rsidP="006E3D24">
            <w:pPr>
              <w:pStyle w:val="TAL"/>
              <w:rPr>
                <w:noProof/>
                <w:lang w:eastAsia="zh-CN"/>
              </w:rPr>
            </w:pPr>
            <w:r>
              <w:rPr>
                <w:noProof/>
                <w:lang w:eastAsia="zh-CN"/>
              </w:rPr>
              <w:t>array(ProcessingInstruction)</w:t>
            </w:r>
          </w:p>
        </w:tc>
        <w:tc>
          <w:tcPr>
            <w:tcW w:w="425" w:type="dxa"/>
          </w:tcPr>
          <w:p w14:paraId="1A30B9B9" w14:textId="77777777" w:rsidR="004F3288" w:rsidRDefault="004F3288" w:rsidP="006E3D24">
            <w:pPr>
              <w:pStyle w:val="TAC"/>
            </w:pPr>
            <w:r>
              <w:t>O</w:t>
            </w:r>
          </w:p>
        </w:tc>
        <w:tc>
          <w:tcPr>
            <w:tcW w:w="650" w:type="dxa"/>
          </w:tcPr>
          <w:p w14:paraId="5A51A92D" w14:textId="77777777" w:rsidR="004F3288" w:rsidRDefault="004F3288" w:rsidP="006E3D24">
            <w:pPr>
              <w:pStyle w:val="TAL"/>
            </w:pPr>
            <w:r>
              <w:t>1..N</w:t>
            </w:r>
          </w:p>
        </w:tc>
        <w:tc>
          <w:tcPr>
            <w:tcW w:w="3177" w:type="dxa"/>
          </w:tcPr>
          <w:p w14:paraId="09D3FB51" w14:textId="77777777" w:rsidR="004F3288" w:rsidRDefault="004F3288" w:rsidP="006E3D24">
            <w:pPr>
              <w:pStyle w:val="TAL"/>
              <w:rPr>
                <w:lang w:eastAsia="ja-JP"/>
              </w:rPr>
            </w:pPr>
            <w:r>
              <w:rPr>
                <w:lang w:eastAsia="ja-JP"/>
              </w:rPr>
              <w:t>Processing instructions to be used for sending event notifications.</w:t>
            </w:r>
          </w:p>
        </w:tc>
        <w:tc>
          <w:tcPr>
            <w:tcW w:w="1643" w:type="dxa"/>
          </w:tcPr>
          <w:p w14:paraId="245D0F58" w14:textId="77777777" w:rsidR="004F3288" w:rsidRDefault="004F3288" w:rsidP="006E3D24">
            <w:pPr>
              <w:pStyle w:val="TAL"/>
              <w:rPr>
                <w:rFonts w:cs="Arial"/>
                <w:szCs w:val="18"/>
              </w:rPr>
            </w:pPr>
          </w:p>
        </w:tc>
      </w:tr>
      <w:tr w:rsidR="004F3288" w14:paraId="4D8E7D3A" w14:textId="77777777" w:rsidTr="006E3D24">
        <w:trPr>
          <w:jc w:val="center"/>
        </w:trPr>
        <w:tc>
          <w:tcPr>
            <w:tcW w:w="1701" w:type="dxa"/>
          </w:tcPr>
          <w:p w14:paraId="413AD878" w14:textId="77777777" w:rsidR="004F3288" w:rsidRDefault="004F3288" w:rsidP="006E3D24">
            <w:pPr>
              <w:pStyle w:val="TAL"/>
              <w:rPr>
                <w:noProof/>
                <w:lang w:eastAsia="zh-CN"/>
              </w:rPr>
            </w:pPr>
            <w:proofErr w:type="spellStart"/>
            <w:r>
              <w:t>targetNfId</w:t>
            </w:r>
            <w:proofErr w:type="spellEnd"/>
          </w:p>
        </w:tc>
        <w:tc>
          <w:tcPr>
            <w:tcW w:w="1928" w:type="dxa"/>
          </w:tcPr>
          <w:p w14:paraId="098F4AAA" w14:textId="77777777" w:rsidR="004F3288" w:rsidRDefault="004F3288" w:rsidP="006E3D24">
            <w:pPr>
              <w:pStyle w:val="TAL"/>
              <w:rPr>
                <w:noProof/>
                <w:lang w:eastAsia="zh-CN"/>
              </w:rPr>
            </w:pPr>
            <w:proofErr w:type="spellStart"/>
            <w:r>
              <w:t>NfInstanceId</w:t>
            </w:r>
            <w:proofErr w:type="spellEnd"/>
          </w:p>
        </w:tc>
        <w:tc>
          <w:tcPr>
            <w:tcW w:w="425" w:type="dxa"/>
          </w:tcPr>
          <w:p w14:paraId="593011C8" w14:textId="77777777" w:rsidR="004F3288" w:rsidRDefault="004F3288" w:rsidP="006E3D24">
            <w:pPr>
              <w:pStyle w:val="TAC"/>
            </w:pPr>
            <w:r>
              <w:t>O</w:t>
            </w:r>
          </w:p>
        </w:tc>
        <w:tc>
          <w:tcPr>
            <w:tcW w:w="650" w:type="dxa"/>
          </w:tcPr>
          <w:p w14:paraId="2426FE13" w14:textId="77777777" w:rsidR="004F3288" w:rsidRDefault="004F3288" w:rsidP="006E3D24">
            <w:pPr>
              <w:pStyle w:val="TAL"/>
            </w:pPr>
            <w:r>
              <w:rPr>
                <w:lang w:val="el-GR"/>
              </w:rPr>
              <w:t>0..</w:t>
            </w:r>
            <w:r>
              <w:t>1</w:t>
            </w:r>
          </w:p>
        </w:tc>
        <w:tc>
          <w:tcPr>
            <w:tcW w:w="3177" w:type="dxa"/>
          </w:tcPr>
          <w:p w14:paraId="06EDDF45" w14:textId="77777777" w:rsidR="004F3288" w:rsidRDefault="004F3288" w:rsidP="006E3D24">
            <w:pPr>
              <w:pStyle w:val="TAL"/>
              <w:rPr>
                <w:lang w:eastAsia="ja-JP"/>
              </w:rPr>
            </w:pPr>
            <w:r>
              <w:t>Data Producer NF instance identifier to which the DCCF shall create the requested subscription. (NOTE 3)</w:t>
            </w:r>
          </w:p>
        </w:tc>
        <w:tc>
          <w:tcPr>
            <w:tcW w:w="1643" w:type="dxa"/>
          </w:tcPr>
          <w:p w14:paraId="6E9B0EAA" w14:textId="77777777" w:rsidR="004F3288" w:rsidRDefault="004F3288" w:rsidP="006E3D24">
            <w:pPr>
              <w:pStyle w:val="TAL"/>
              <w:rPr>
                <w:rFonts w:cs="Arial"/>
                <w:szCs w:val="18"/>
              </w:rPr>
            </w:pPr>
          </w:p>
        </w:tc>
      </w:tr>
      <w:tr w:rsidR="004F3288" w14:paraId="630EB61D" w14:textId="77777777" w:rsidTr="006E3D24">
        <w:trPr>
          <w:jc w:val="center"/>
        </w:trPr>
        <w:tc>
          <w:tcPr>
            <w:tcW w:w="1701" w:type="dxa"/>
          </w:tcPr>
          <w:p w14:paraId="6E670271" w14:textId="77777777" w:rsidR="004F3288" w:rsidRDefault="004F3288" w:rsidP="006E3D24">
            <w:pPr>
              <w:pStyle w:val="TAL"/>
              <w:rPr>
                <w:noProof/>
                <w:lang w:eastAsia="zh-CN"/>
              </w:rPr>
            </w:pPr>
            <w:proofErr w:type="spellStart"/>
            <w:r>
              <w:t>targetNfSetId</w:t>
            </w:r>
            <w:proofErr w:type="spellEnd"/>
          </w:p>
        </w:tc>
        <w:tc>
          <w:tcPr>
            <w:tcW w:w="1928" w:type="dxa"/>
          </w:tcPr>
          <w:p w14:paraId="00D5AA3B" w14:textId="77777777" w:rsidR="004F3288" w:rsidRDefault="004F3288" w:rsidP="006E3D24">
            <w:pPr>
              <w:pStyle w:val="TAL"/>
              <w:rPr>
                <w:noProof/>
                <w:lang w:eastAsia="zh-CN"/>
              </w:rPr>
            </w:pPr>
            <w:proofErr w:type="spellStart"/>
            <w:r>
              <w:t>NfSetId</w:t>
            </w:r>
            <w:proofErr w:type="spellEnd"/>
          </w:p>
        </w:tc>
        <w:tc>
          <w:tcPr>
            <w:tcW w:w="425" w:type="dxa"/>
          </w:tcPr>
          <w:p w14:paraId="1FF0529B" w14:textId="77777777" w:rsidR="004F3288" w:rsidRDefault="004F3288" w:rsidP="006E3D24">
            <w:pPr>
              <w:pStyle w:val="TAC"/>
            </w:pPr>
            <w:r>
              <w:t>O</w:t>
            </w:r>
          </w:p>
        </w:tc>
        <w:tc>
          <w:tcPr>
            <w:tcW w:w="650" w:type="dxa"/>
          </w:tcPr>
          <w:p w14:paraId="619DCE7D" w14:textId="77777777" w:rsidR="004F3288" w:rsidRDefault="004F3288" w:rsidP="006E3D24">
            <w:pPr>
              <w:pStyle w:val="TAL"/>
            </w:pPr>
            <w:r>
              <w:rPr>
                <w:lang w:val="el-GR"/>
              </w:rPr>
              <w:t>0..</w:t>
            </w:r>
            <w:r>
              <w:t>1</w:t>
            </w:r>
          </w:p>
        </w:tc>
        <w:tc>
          <w:tcPr>
            <w:tcW w:w="3177" w:type="dxa"/>
          </w:tcPr>
          <w:p w14:paraId="7E077001" w14:textId="77777777" w:rsidR="004F3288" w:rsidRDefault="004F3288" w:rsidP="006E3D24">
            <w:pPr>
              <w:pStyle w:val="TAL"/>
              <w:rPr>
                <w:lang w:eastAsia="ja-JP"/>
              </w:rPr>
            </w:pPr>
            <w:r>
              <w:t>Data Producer NF set identifier to which the DCCF shall create the requested subscription. (NOTE 3)</w:t>
            </w:r>
          </w:p>
        </w:tc>
        <w:tc>
          <w:tcPr>
            <w:tcW w:w="1643" w:type="dxa"/>
          </w:tcPr>
          <w:p w14:paraId="7E60CFBE" w14:textId="77777777" w:rsidR="004F3288" w:rsidRDefault="004F3288" w:rsidP="006E3D24">
            <w:pPr>
              <w:pStyle w:val="TAL"/>
              <w:rPr>
                <w:rFonts w:cs="Arial"/>
                <w:szCs w:val="18"/>
              </w:rPr>
            </w:pPr>
          </w:p>
        </w:tc>
      </w:tr>
      <w:tr w:rsidR="004F3288" w14:paraId="0AE7DE59" w14:textId="77777777" w:rsidTr="006E3D24">
        <w:trPr>
          <w:jc w:val="center"/>
        </w:trPr>
        <w:tc>
          <w:tcPr>
            <w:tcW w:w="1701" w:type="dxa"/>
          </w:tcPr>
          <w:p w14:paraId="466D6DBF" w14:textId="77777777" w:rsidR="004F3288" w:rsidRDefault="004F3288" w:rsidP="006E3D24">
            <w:pPr>
              <w:pStyle w:val="TAL"/>
            </w:pPr>
            <w:proofErr w:type="spellStart"/>
            <w:r>
              <w:t>adrfId</w:t>
            </w:r>
            <w:proofErr w:type="spellEnd"/>
          </w:p>
        </w:tc>
        <w:tc>
          <w:tcPr>
            <w:tcW w:w="1928" w:type="dxa"/>
          </w:tcPr>
          <w:p w14:paraId="6F1811D9" w14:textId="77777777" w:rsidR="004F3288" w:rsidRDefault="004F3288" w:rsidP="006E3D24">
            <w:pPr>
              <w:pStyle w:val="TAL"/>
            </w:pPr>
            <w:proofErr w:type="spellStart"/>
            <w:r>
              <w:t>NfInstanceId</w:t>
            </w:r>
            <w:proofErr w:type="spellEnd"/>
          </w:p>
        </w:tc>
        <w:tc>
          <w:tcPr>
            <w:tcW w:w="425" w:type="dxa"/>
          </w:tcPr>
          <w:p w14:paraId="0971AD64" w14:textId="77777777" w:rsidR="004F3288" w:rsidRDefault="004F3288" w:rsidP="006E3D24">
            <w:pPr>
              <w:pStyle w:val="TAC"/>
            </w:pPr>
            <w:r>
              <w:t>O</w:t>
            </w:r>
          </w:p>
        </w:tc>
        <w:tc>
          <w:tcPr>
            <w:tcW w:w="650" w:type="dxa"/>
          </w:tcPr>
          <w:p w14:paraId="69159D08" w14:textId="77777777" w:rsidR="004F3288" w:rsidRDefault="004F3288" w:rsidP="006E3D24">
            <w:pPr>
              <w:pStyle w:val="TAL"/>
              <w:rPr>
                <w:lang w:val="el-GR"/>
              </w:rPr>
            </w:pPr>
            <w:r>
              <w:rPr>
                <w:lang w:val="de-DE"/>
              </w:rPr>
              <w:t>0..1</w:t>
            </w:r>
          </w:p>
        </w:tc>
        <w:tc>
          <w:tcPr>
            <w:tcW w:w="3177" w:type="dxa"/>
          </w:tcPr>
          <w:p w14:paraId="7D363596" w14:textId="77777777" w:rsidR="004F3288" w:rsidRDefault="004F3288" w:rsidP="006E3D24">
            <w:pPr>
              <w:pStyle w:val="TAL"/>
            </w:pPr>
            <w:r>
              <w:t>Identifier of the ADRF to be used by the DCCF.</w:t>
            </w:r>
          </w:p>
          <w:p w14:paraId="23B2BB19" w14:textId="77777777" w:rsidR="004F3288" w:rsidRDefault="004F3288" w:rsidP="006E3D24">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1AC06E73" w14:textId="77777777" w:rsidR="004F3288" w:rsidRDefault="004F3288" w:rsidP="006E3D24">
            <w:pPr>
              <w:pStyle w:val="TAL"/>
            </w:pPr>
            <w:r>
              <w:t>If the subscription is for historical data (i.e. the "</w:t>
            </w:r>
            <w:proofErr w:type="spellStart"/>
            <w:r>
              <w:t>timePeriod</w:t>
            </w:r>
            <w:proofErr w:type="spellEnd"/>
            <w:r>
              <w:t>" attribute contains a time window in the past) then the DCCF shall retrieve the data from this ADRF. (NOTE 3)</w:t>
            </w:r>
          </w:p>
        </w:tc>
        <w:tc>
          <w:tcPr>
            <w:tcW w:w="1643" w:type="dxa"/>
          </w:tcPr>
          <w:p w14:paraId="6359E660" w14:textId="77777777" w:rsidR="004F3288" w:rsidRDefault="004F3288" w:rsidP="006E3D24">
            <w:pPr>
              <w:pStyle w:val="TAL"/>
              <w:rPr>
                <w:rFonts w:cs="Arial"/>
                <w:szCs w:val="18"/>
              </w:rPr>
            </w:pPr>
          </w:p>
        </w:tc>
      </w:tr>
      <w:tr w:rsidR="004F3288" w14:paraId="3F60B6D6" w14:textId="77777777" w:rsidTr="006E3D24">
        <w:trPr>
          <w:jc w:val="center"/>
        </w:trPr>
        <w:tc>
          <w:tcPr>
            <w:tcW w:w="1701" w:type="dxa"/>
          </w:tcPr>
          <w:p w14:paraId="7C49BE44" w14:textId="77777777" w:rsidR="004F3288" w:rsidRDefault="004F3288" w:rsidP="006E3D24">
            <w:pPr>
              <w:pStyle w:val="TAL"/>
            </w:pPr>
            <w:proofErr w:type="spellStart"/>
            <w:r>
              <w:t>adrfSetId</w:t>
            </w:r>
            <w:proofErr w:type="spellEnd"/>
          </w:p>
        </w:tc>
        <w:tc>
          <w:tcPr>
            <w:tcW w:w="1928" w:type="dxa"/>
          </w:tcPr>
          <w:p w14:paraId="341530EA" w14:textId="77777777" w:rsidR="004F3288" w:rsidRDefault="004F3288" w:rsidP="006E3D24">
            <w:pPr>
              <w:pStyle w:val="TAL"/>
            </w:pPr>
            <w:proofErr w:type="spellStart"/>
            <w:r>
              <w:t>NfSetId</w:t>
            </w:r>
            <w:proofErr w:type="spellEnd"/>
          </w:p>
        </w:tc>
        <w:tc>
          <w:tcPr>
            <w:tcW w:w="425" w:type="dxa"/>
          </w:tcPr>
          <w:p w14:paraId="2C023E60" w14:textId="77777777" w:rsidR="004F3288" w:rsidRDefault="004F3288" w:rsidP="006E3D24">
            <w:pPr>
              <w:pStyle w:val="TAC"/>
            </w:pPr>
            <w:r>
              <w:t>O</w:t>
            </w:r>
          </w:p>
        </w:tc>
        <w:tc>
          <w:tcPr>
            <w:tcW w:w="650" w:type="dxa"/>
          </w:tcPr>
          <w:p w14:paraId="6D1FB9A5" w14:textId="77777777" w:rsidR="004F3288" w:rsidRDefault="004F3288" w:rsidP="006E3D24">
            <w:pPr>
              <w:pStyle w:val="TAL"/>
              <w:rPr>
                <w:lang w:val="el-GR"/>
              </w:rPr>
            </w:pPr>
            <w:r>
              <w:rPr>
                <w:lang w:val="de-DE"/>
              </w:rPr>
              <w:t>0..1</w:t>
            </w:r>
          </w:p>
        </w:tc>
        <w:tc>
          <w:tcPr>
            <w:tcW w:w="3177" w:type="dxa"/>
          </w:tcPr>
          <w:p w14:paraId="7521E7CC" w14:textId="77777777" w:rsidR="004F3288" w:rsidRDefault="004F3288" w:rsidP="006E3D24">
            <w:pPr>
              <w:pStyle w:val="TAL"/>
            </w:pPr>
            <w:r>
              <w:t>Identifier of the ADRF Set to be used by the DCCF.</w:t>
            </w:r>
          </w:p>
          <w:p w14:paraId="30C67CDD" w14:textId="77777777" w:rsidR="004F3288" w:rsidRDefault="004F3288" w:rsidP="006E3D24">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49B0F896" w14:textId="77777777" w:rsidR="004F3288" w:rsidRDefault="004F3288" w:rsidP="006E3D24">
            <w:pPr>
              <w:pStyle w:val="TAL"/>
            </w:pPr>
            <w:r>
              <w:t>If the subscription is for historical data (i.e. the "</w:t>
            </w:r>
            <w:proofErr w:type="spellStart"/>
            <w:r>
              <w:t>timePeriod</w:t>
            </w:r>
            <w:proofErr w:type="spellEnd"/>
            <w:r>
              <w:t>" attribute contains a time window in the past) then the DCCF shall retrieve the data from this ADRF Set. (NOTE 3)</w:t>
            </w:r>
          </w:p>
        </w:tc>
        <w:tc>
          <w:tcPr>
            <w:tcW w:w="1643" w:type="dxa"/>
          </w:tcPr>
          <w:p w14:paraId="253D6537" w14:textId="77777777" w:rsidR="004F3288" w:rsidRDefault="004F3288" w:rsidP="006E3D24">
            <w:pPr>
              <w:pStyle w:val="TAL"/>
              <w:rPr>
                <w:rFonts w:cs="Arial"/>
                <w:szCs w:val="18"/>
              </w:rPr>
            </w:pPr>
          </w:p>
        </w:tc>
      </w:tr>
      <w:tr w:rsidR="004F3288" w14:paraId="1DC82E9C" w14:textId="77777777" w:rsidTr="006E3D24">
        <w:trPr>
          <w:jc w:val="center"/>
        </w:trPr>
        <w:tc>
          <w:tcPr>
            <w:tcW w:w="1701" w:type="dxa"/>
          </w:tcPr>
          <w:p w14:paraId="7C5310FF" w14:textId="77777777" w:rsidR="004F3288" w:rsidRPr="00B5562A" w:rsidRDefault="004F3288" w:rsidP="006E3D24">
            <w:pPr>
              <w:pStyle w:val="TAL"/>
            </w:pPr>
            <w:proofErr w:type="spellStart"/>
            <w:r>
              <w:rPr>
                <w:rFonts w:hint="eastAsia"/>
                <w:lang w:eastAsia="zh-CN"/>
              </w:rPr>
              <w:t>s</w:t>
            </w:r>
            <w:r>
              <w:rPr>
                <w:lang w:eastAsia="zh-CN"/>
              </w:rPr>
              <w:t>toreInd</w:t>
            </w:r>
            <w:proofErr w:type="spellEnd"/>
          </w:p>
        </w:tc>
        <w:tc>
          <w:tcPr>
            <w:tcW w:w="1928" w:type="dxa"/>
          </w:tcPr>
          <w:p w14:paraId="19BFFE00" w14:textId="77777777" w:rsidR="004F3288" w:rsidRDefault="004F3288" w:rsidP="006E3D24">
            <w:pPr>
              <w:pStyle w:val="TAL"/>
            </w:pPr>
            <w:r>
              <w:rPr>
                <w:rFonts w:hint="eastAsia"/>
                <w:noProof/>
                <w:lang w:eastAsia="zh-CN"/>
              </w:rPr>
              <w:t>b</w:t>
            </w:r>
            <w:r>
              <w:rPr>
                <w:noProof/>
                <w:lang w:eastAsia="zh-CN"/>
              </w:rPr>
              <w:t>oolean</w:t>
            </w:r>
          </w:p>
        </w:tc>
        <w:tc>
          <w:tcPr>
            <w:tcW w:w="425" w:type="dxa"/>
          </w:tcPr>
          <w:p w14:paraId="7580071C" w14:textId="77777777" w:rsidR="004F3288" w:rsidRDefault="004F3288" w:rsidP="006E3D24">
            <w:pPr>
              <w:pStyle w:val="TAC"/>
            </w:pPr>
            <w:r>
              <w:rPr>
                <w:noProof/>
                <w:lang w:eastAsia="zh-CN"/>
              </w:rPr>
              <w:t>C</w:t>
            </w:r>
          </w:p>
        </w:tc>
        <w:tc>
          <w:tcPr>
            <w:tcW w:w="650" w:type="dxa"/>
          </w:tcPr>
          <w:p w14:paraId="4B9DB774" w14:textId="77777777" w:rsidR="004F3288" w:rsidRDefault="004F3288" w:rsidP="006E3D24">
            <w:pPr>
              <w:pStyle w:val="TAL"/>
            </w:pPr>
            <w:r>
              <w:rPr>
                <w:rFonts w:hint="eastAsia"/>
                <w:noProof/>
                <w:lang w:eastAsia="zh-CN"/>
              </w:rPr>
              <w:t>0</w:t>
            </w:r>
            <w:r>
              <w:rPr>
                <w:noProof/>
                <w:lang w:eastAsia="zh-CN"/>
              </w:rPr>
              <w:t>..1</w:t>
            </w:r>
          </w:p>
        </w:tc>
        <w:tc>
          <w:tcPr>
            <w:tcW w:w="3177" w:type="dxa"/>
          </w:tcPr>
          <w:p w14:paraId="7C93C7C3" w14:textId="77777777" w:rsidR="004F3288" w:rsidRDefault="004F3288" w:rsidP="006E3D24">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w:t>
            </w:r>
            <w:proofErr w:type="spellStart"/>
            <w:r>
              <w:t>adrfId</w:t>
            </w:r>
            <w:proofErr w:type="spellEnd"/>
            <w:r>
              <w:t>" and "</w:t>
            </w:r>
            <w:proofErr w:type="spellStart"/>
            <w:r>
              <w:t>adrfSetId</w:t>
            </w:r>
            <w:proofErr w:type="spellEnd"/>
            <w:r>
              <w:t>" attributes are</w:t>
            </w:r>
            <w:r>
              <w:rPr>
                <w:lang w:eastAsia="zh-CN"/>
              </w:rPr>
              <w:t xml:space="preserve"> not provided. The default value is "false".</w:t>
            </w:r>
          </w:p>
        </w:tc>
        <w:tc>
          <w:tcPr>
            <w:tcW w:w="1643" w:type="dxa"/>
          </w:tcPr>
          <w:p w14:paraId="4C636FE3" w14:textId="77777777" w:rsidR="004F3288" w:rsidRDefault="004F3288" w:rsidP="006E3D24">
            <w:pPr>
              <w:pStyle w:val="TAL"/>
              <w:rPr>
                <w:rFonts w:cs="Arial"/>
                <w:szCs w:val="18"/>
              </w:rPr>
            </w:pPr>
            <w:proofErr w:type="spellStart"/>
            <w:r>
              <w:t>DataAnaCollect</w:t>
            </w:r>
            <w:proofErr w:type="spellEnd"/>
          </w:p>
        </w:tc>
      </w:tr>
      <w:tr w:rsidR="004F3288" w:rsidDel="00E35B13" w14:paraId="3B9945C2" w14:textId="6F5F9F3D" w:rsidTr="006E3D24">
        <w:trPr>
          <w:jc w:val="center"/>
          <w:del w:id="79" w:author="Huawei" w:date="2023-05-09T10:03:00Z"/>
        </w:trPr>
        <w:tc>
          <w:tcPr>
            <w:tcW w:w="1701" w:type="dxa"/>
          </w:tcPr>
          <w:p w14:paraId="23B0D3AA" w14:textId="7B13C643" w:rsidR="004F3288" w:rsidDel="00E35B13" w:rsidRDefault="004F3288" w:rsidP="006E3D24">
            <w:pPr>
              <w:pStyle w:val="TAL"/>
              <w:rPr>
                <w:del w:id="80" w:author="Huawei" w:date="2023-05-09T10:03:00Z"/>
              </w:rPr>
            </w:pPr>
            <w:del w:id="81" w:author="Huawei" w:date="2023-05-09T10:03:00Z">
              <w:r w:rsidDel="00E35B13">
                <w:delText>suppFeat</w:delText>
              </w:r>
            </w:del>
          </w:p>
        </w:tc>
        <w:tc>
          <w:tcPr>
            <w:tcW w:w="1928" w:type="dxa"/>
          </w:tcPr>
          <w:p w14:paraId="51B4F50D" w14:textId="53CD7CF3" w:rsidR="004F3288" w:rsidDel="00E35B13" w:rsidRDefault="004F3288" w:rsidP="006E3D24">
            <w:pPr>
              <w:pStyle w:val="TAL"/>
              <w:rPr>
                <w:del w:id="82" w:author="Huawei" w:date="2023-05-09T10:03:00Z"/>
              </w:rPr>
            </w:pPr>
            <w:del w:id="83" w:author="Huawei" w:date="2023-05-09T10:03:00Z">
              <w:r w:rsidDel="00E35B13">
                <w:delText>SupportedFeatures</w:delText>
              </w:r>
            </w:del>
          </w:p>
        </w:tc>
        <w:tc>
          <w:tcPr>
            <w:tcW w:w="425" w:type="dxa"/>
          </w:tcPr>
          <w:p w14:paraId="2629DAD3" w14:textId="517E3A3C" w:rsidR="004F3288" w:rsidDel="00E35B13" w:rsidRDefault="004F3288" w:rsidP="006E3D24">
            <w:pPr>
              <w:pStyle w:val="TAC"/>
              <w:rPr>
                <w:del w:id="84" w:author="Huawei" w:date="2023-05-09T10:03:00Z"/>
              </w:rPr>
            </w:pPr>
            <w:del w:id="85" w:author="Huawei" w:date="2023-05-09T10:03:00Z">
              <w:r w:rsidDel="00E35B13">
                <w:delText>C</w:delText>
              </w:r>
            </w:del>
          </w:p>
        </w:tc>
        <w:tc>
          <w:tcPr>
            <w:tcW w:w="650" w:type="dxa"/>
          </w:tcPr>
          <w:p w14:paraId="2EBCA818" w14:textId="21569620" w:rsidR="004F3288" w:rsidDel="00E35B13" w:rsidRDefault="004F3288" w:rsidP="006E3D24">
            <w:pPr>
              <w:pStyle w:val="TAL"/>
              <w:rPr>
                <w:del w:id="86" w:author="Huawei" w:date="2023-05-09T10:03:00Z"/>
                <w:lang w:val="el-GR"/>
              </w:rPr>
            </w:pPr>
            <w:del w:id="87" w:author="Huawei" w:date="2023-05-09T10:03:00Z">
              <w:r w:rsidDel="00E35B13">
                <w:delText>0..1</w:delText>
              </w:r>
            </w:del>
          </w:p>
        </w:tc>
        <w:tc>
          <w:tcPr>
            <w:tcW w:w="3177" w:type="dxa"/>
          </w:tcPr>
          <w:p w14:paraId="16897996" w14:textId="6CEF6CA2" w:rsidR="004F3288" w:rsidDel="00E35B13" w:rsidRDefault="004F3288" w:rsidP="006E3D24">
            <w:pPr>
              <w:pStyle w:val="TAL"/>
              <w:rPr>
                <w:del w:id="88" w:author="Huawei" w:date="2023-05-09T10:03:00Z"/>
              </w:rPr>
            </w:pPr>
            <w:del w:id="89" w:author="Huawei" w:date="2023-05-09T10:03:00Z">
              <w:r w:rsidDel="00E35B13">
                <w:rPr>
                  <w:rFonts w:cs="Arial"/>
                  <w:szCs w:val="18"/>
                  <w:lang w:eastAsia="zh-CN"/>
                </w:rPr>
                <w:delText>This IE represents a l</w:delText>
              </w:r>
              <w:r w:rsidDel="00E35B13">
                <w:delText>ist of Supported features as described in clause 5.1.8.</w:delText>
              </w:r>
            </w:del>
          </w:p>
          <w:p w14:paraId="330A334E" w14:textId="6653665C" w:rsidR="004F3288" w:rsidDel="00E35B13" w:rsidRDefault="004F3288" w:rsidP="006E3D24">
            <w:pPr>
              <w:pStyle w:val="TAL"/>
              <w:rPr>
                <w:del w:id="90" w:author="Huawei" w:date="2023-05-09T10:03:00Z"/>
              </w:rPr>
            </w:pPr>
            <w:del w:id="91" w:author="Huawei" w:date="2023-05-09T10:03:00Z">
              <w:r w:rsidDel="00E35B13">
                <w:rPr>
                  <w:rFonts w:cs="Arial" w:hint="eastAsia"/>
                  <w:szCs w:val="18"/>
                  <w:lang w:eastAsia="zh-CN"/>
                </w:rPr>
                <w:delText>It</w:delText>
              </w:r>
              <w:r w:rsidRPr="00982BC3" w:rsidDel="00E35B13">
                <w:rPr>
                  <w:rFonts w:cs="Arial"/>
                  <w:szCs w:val="18"/>
                </w:rPr>
                <w:delText xml:space="preserve"> shall be present if at least one </w:delText>
              </w:r>
              <w:r w:rsidRPr="00350E82" w:rsidDel="00E35B13">
                <w:rPr>
                  <w:rFonts w:cs="Arial"/>
                  <w:szCs w:val="18"/>
                </w:rPr>
                <w:delText xml:space="preserve">feature defined in </w:delText>
              </w:r>
              <w:r w:rsidDel="00E35B13">
                <w:delText>clause 5.1.8</w:delText>
              </w:r>
              <w:r w:rsidRPr="00350E82" w:rsidDel="00E35B13">
                <w:rPr>
                  <w:rFonts w:cs="Arial"/>
                  <w:szCs w:val="18"/>
                </w:rPr>
                <w:delText xml:space="preserve"> is supported.</w:delText>
              </w:r>
            </w:del>
          </w:p>
        </w:tc>
        <w:tc>
          <w:tcPr>
            <w:tcW w:w="1643" w:type="dxa"/>
          </w:tcPr>
          <w:p w14:paraId="295EF993" w14:textId="288AC977" w:rsidR="004F3288" w:rsidDel="00E35B13" w:rsidRDefault="004F3288" w:rsidP="006E3D24">
            <w:pPr>
              <w:pStyle w:val="TAL"/>
              <w:rPr>
                <w:del w:id="92" w:author="Huawei" w:date="2023-05-09T10:03:00Z"/>
                <w:rFonts w:cs="Arial"/>
                <w:szCs w:val="18"/>
              </w:rPr>
            </w:pPr>
          </w:p>
        </w:tc>
      </w:tr>
      <w:tr w:rsidR="004F3288" w14:paraId="3FB82679" w14:textId="77777777" w:rsidTr="006E3D24">
        <w:trPr>
          <w:jc w:val="center"/>
        </w:trPr>
        <w:tc>
          <w:tcPr>
            <w:tcW w:w="1701" w:type="dxa"/>
          </w:tcPr>
          <w:p w14:paraId="0215F6A7" w14:textId="77777777" w:rsidR="004F3288" w:rsidRDefault="004F3288" w:rsidP="006E3D24">
            <w:pPr>
              <w:pStyle w:val="TAL"/>
            </w:pPr>
            <w:proofErr w:type="spellStart"/>
            <w:r>
              <w:lastRenderedPageBreak/>
              <w:t>timePeriod</w:t>
            </w:r>
            <w:proofErr w:type="spellEnd"/>
          </w:p>
        </w:tc>
        <w:tc>
          <w:tcPr>
            <w:tcW w:w="1928" w:type="dxa"/>
          </w:tcPr>
          <w:p w14:paraId="1FA4099C" w14:textId="77777777" w:rsidR="004F3288" w:rsidRDefault="004F3288" w:rsidP="006E3D24">
            <w:pPr>
              <w:pStyle w:val="TAL"/>
            </w:pPr>
            <w:r w:rsidRPr="00735F10">
              <w:rPr>
                <w:noProof/>
                <w:lang w:eastAsia="zh-CN"/>
              </w:rPr>
              <w:t>TimeWindow</w:t>
            </w:r>
          </w:p>
        </w:tc>
        <w:tc>
          <w:tcPr>
            <w:tcW w:w="425" w:type="dxa"/>
          </w:tcPr>
          <w:p w14:paraId="73116E34" w14:textId="77777777" w:rsidR="004F3288" w:rsidRDefault="004F3288" w:rsidP="006E3D24">
            <w:pPr>
              <w:pStyle w:val="TAC"/>
            </w:pPr>
            <w:r>
              <w:rPr>
                <w:noProof/>
              </w:rPr>
              <w:t>O</w:t>
            </w:r>
          </w:p>
        </w:tc>
        <w:tc>
          <w:tcPr>
            <w:tcW w:w="650" w:type="dxa"/>
          </w:tcPr>
          <w:p w14:paraId="7EBDAB23" w14:textId="77777777" w:rsidR="004F3288" w:rsidRDefault="004F3288" w:rsidP="006E3D24">
            <w:pPr>
              <w:pStyle w:val="TAL"/>
            </w:pPr>
            <w:r>
              <w:t>0..1</w:t>
            </w:r>
          </w:p>
        </w:tc>
        <w:tc>
          <w:tcPr>
            <w:tcW w:w="3177" w:type="dxa"/>
          </w:tcPr>
          <w:p w14:paraId="4D5B4D6F" w14:textId="77777777" w:rsidR="004F3288" w:rsidRDefault="004F3288" w:rsidP="006E3D24">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42B66E92" w14:textId="77777777" w:rsidR="004F3288" w:rsidRDefault="004F3288" w:rsidP="006E3D24">
            <w:pPr>
              <w:pStyle w:val="TAL"/>
              <w:rPr>
                <w:rFonts w:cs="Arial"/>
                <w:szCs w:val="18"/>
                <w:lang w:eastAsia="zh-CN"/>
              </w:rPr>
            </w:pPr>
            <w:r>
              <w:t>(NOTE 2)</w:t>
            </w:r>
          </w:p>
        </w:tc>
        <w:tc>
          <w:tcPr>
            <w:tcW w:w="1643" w:type="dxa"/>
          </w:tcPr>
          <w:p w14:paraId="6BBCA94F" w14:textId="77777777" w:rsidR="004F3288" w:rsidRDefault="004F3288" w:rsidP="006E3D24">
            <w:pPr>
              <w:pStyle w:val="TAL"/>
              <w:rPr>
                <w:rFonts w:cs="Arial"/>
                <w:szCs w:val="18"/>
              </w:rPr>
            </w:pPr>
          </w:p>
        </w:tc>
      </w:tr>
      <w:tr w:rsidR="004F3288" w14:paraId="5D2AA427" w14:textId="77777777" w:rsidTr="006E3D24">
        <w:trPr>
          <w:jc w:val="center"/>
        </w:trPr>
        <w:tc>
          <w:tcPr>
            <w:tcW w:w="1701" w:type="dxa"/>
          </w:tcPr>
          <w:p w14:paraId="16A8C3A8" w14:textId="77777777" w:rsidR="004F3288" w:rsidRDefault="004F3288" w:rsidP="006E3D24">
            <w:pPr>
              <w:pStyle w:val="TAL"/>
            </w:pPr>
            <w:proofErr w:type="spellStart"/>
            <w:r>
              <w:rPr>
                <w:lang w:eastAsia="zh-CN"/>
              </w:rPr>
              <w:t>dataCollectPurposes</w:t>
            </w:r>
            <w:proofErr w:type="spellEnd"/>
          </w:p>
        </w:tc>
        <w:tc>
          <w:tcPr>
            <w:tcW w:w="1928" w:type="dxa"/>
          </w:tcPr>
          <w:p w14:paraId="6366B362" w14:textId="77777777" w:rsidR="004F3288" w:rsidRPr="00735F10" w:rsidRDefault="004F3288" w:rsidP="006E3D24">
            <w:pPr>
              <w:pStyle w:val="TAL"/>
              <w:rPr>
                <w:noProof/>
                <w:lang w:eastAsia="zh-CN"/>
              </w:rPr>
            </w:pPr>
            <w:r>
              <w:rPr>
                <w:noProof/>
                <w:lang w:eastAsia="zh-CN"/>
              </w:rPr>
              <w:t>array(</w:t>
            </w:r>
            <w:proofErr w:type="spellStart"/>
            <w:r>
              <w:t>DataCollectionPurpose</w:t>
            </w:r>
            <w:proofErr w:type="spellEnd"/>
            <w:r>
              <w:t>)</w:t>
            </w:r>
          </w:p>
        </w:tc>
        <w:tc>
          <w:tcPr>
            <w:tcW w:w="425" w:type="dxa"/>
          </w:tcPr>
          <w:p w14:paraId="75FCAF02" w14:textId="77777777" w:rsidR="004F3288" w:rsidRDefault="004F3288" w:rsidP="006E3D24">
            <w:pPr>
              <w:pStyle w:val="TAC"/>
              <w:rPr>
                <w:noProof/>
              </w:rPr>
            </w:pPr>
            <w:r w:rsidRPr="00D165ED">
              <w:rPr>
                <w:rFonts w:eastAsia="Times New Roman"/>
              </w:rPr>
              <w:t>O</w:t>
            </w:r>
          </w:p>
        </w:tc>
        <w:tc>
          <w:tcPr>
            <w:tcW w:w="650" w:type="dxa"/>
          </w:tcPr>
          <w:p w14:paraId="79D2DBF4" w14:textId="77777777" w:rsidR="004F3288" w:rsidRDefault="004F3288" w:rsidP="006E3D24">
            <w:pPr>
              <w:pStyle w:val="TAL"/>
            </w:pPr>
            <w:r>
              <w:t>1..N</w:t>
            </w:r>
          </w:p>
        </w:tc>
        <w:tc>
          <w:tcPr>
            <w:tcW w:w="3177" w:type="dxa"/>
          </w:tcPr>
          <w:p w14:paraId="294D2623" w14:textId="77777777" w:rsidR="004F3288" w:rsidRDefault="004F3288" w:rsidP="006E3D24">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0FBCE85B" w14:textId="77777777" w:rsidR="004F3288" w:rsidRDefault="004F3288" w:rsidP="006E3D24">
            <w:pPr>
              <w:pStyle w:val="TAL"/>
              <w:rPr>
                <w:rFonts w:cs="Arial"/>
                <w:szCs w:val="18"/>
              </w:rPr>
            </w:pPr>
          </w:p>
        </w:tc>
      </w:tr>
      <w:tr w:rsidR="004F3288" w14:paraId="5BE5972C" w14:textId="77777777" w:rsidTr="006E3D24">
        <w:trPr>
          <w:jc w:val="center"/>
        </w:trPr>
        <w:tc>
          <w:tcPr>
            <w:tcW w:w="1701" w:type="dxa"/>
          </w:tcPr>
          <w:p w14:paraId="47E855BE" w14:textId="77777777" w:rsidR="004F3288" w:rsidRDefault="004F3288" w:rsidP="006E3D24">
            <w:pPr>
              <w:pStyle w:val="TAL"/>
              <w:rPr>
                <w:lang w:eastAsia="zh-CN"/>
              </w:rPr>
            </w:pPr>
            <w:proofErr w:type="spellStart"/>
            <w:r>
              <w:rPr>
                <w:lang w:eastAsia="zh-CN"/>
              </w:rPr>
              <w:t>checkedConsentInd</w:t>
            </w:r>
            <w:proofErr w:type="spellEnd"/>
          </w:p>
        </w:tc>
        <w:tc>
          <w:tcPr>
            <w:tcW w:w="1928" w:type="dxa"/>
          </w:tcPr>
          <w:p w14:paraId="372E313E" w14:textId="77777777" w:rsidR="004F3288" w:rsidRDefault="004F3288" w:rsidP="006E3D24">
            <w:pPr>
              <w:pStyle w:val="TAL"/>
              <w:rPr>
                <w:noProof/>
                <w:lang w:eastAsia="zh-CN"/>
              </w:rPr>
            </w:pPr>
            <w:proofErr w:type="spellStart"/>
            <w:r>
              <w:rPr>
                <w:lang w:eastAsia="zh-CN"/>
              </w:rPr>
              <w:t>boolean</w:t>
            </w:r>
            <w:proofErr w:type="spellEnd"/>
          </w:p>
        </w:tc>
        <w:tc>
          <w:tcPr>
            <w:tcW w:w="425" w:type="dxa"/>
          </w:tcPr>
          <w:p w14:paraId="0223DB7D" w14:textId="77777777" w:rsidR="004F3288" w:rsidRPr="00D165ED" w:rsidRDefault="004F3288" w:rsidP="006E3D24">
            <w:pPr>
              <w:pStyle w:val="TAC"/>
              <w:rPr>
                <w:rFonts w:eastAsia="Times New Roman"/>
              </w:rPr>
            </w:pPr>
            <w:r>
              <w:rPr>
                <w:lang w:eastAsia="zh-CN"/>
              </w:rPr>
              <w:t>O</w:t>
            </w:r>
          </w:p>
        </w:tc>
        <w:tc>
          <w:tcPr>
            <w:tcW w:w="650" w:type="dxa"/>
          </w:tcPr>
          <w:p w14:paraId="34A7F439" w14:textId="77777777" w:rsidR="004F3288" w:rsidRDefault="004F3288" w:rsidP="006E3D24">
            <w:pPr>
              <w:pStyle w:val="TAL"/>
            </w:pPr>
            <w:r>
              <w:rPr>
                <w:lang w:eastAsia="zh-CN"/>
              </w:rPr>
              <w:t>0..1</w:t>
            </w:r>
          </w:p>
        </w:tc>
        <w:tc>
          <w:tcPr>
            <w:tcW w:w="3177" w:type="dxa"/>
          </w:tcPr>
          <w:p w14:paraId="2A50EFD3" w14:textId="77777777" w:rsidR="004F3288" w:rsidRDefault="004F3288" w:rsidP="006E3D24">
            <w:pPr>
              <w:pStyle w:val="TAL"/>
              <w:rPr>
                <w:lang w:eastAsia="zh-CN"/>
              </w:rPr>
            </w:pPr>
            <w:r>
              <w:rPr>
                <w:lang w:eastAsia="zh-CN"/>
              </w:rPr>
              <w:t>If set to "true", it indicates that the NF service consumer has already checked the user consent. The default value is "false".</w:t>
            </w:r>
          </w:p>
        </w:tc>
        <w:tc>
          <w:tcPr>
            <w:tcW w:w="1643" w:type="dxa"/>
          </w:tcPr>
          <w:p w14:paraId="7E0D3635" w14:textId="77777777" w:rsidR="004F3288" w:rsidRDefault="004F3288" w:rsidP="006E3D24">
            <w:pPr>
              <w:pStyle w:val="TAL"/>
              <w:rPr>
                <w:rFonts w:cs="Arial"/>
                <w:szCs w:val="18"/>
              </w:rPr>
            </w:pPr>
            <w:proofErr w:type="spellStart"/>
            <w:r>
              <w:rPr>
                <w:rFonts w:cs="Arial"/>
                <w:szCs w:val="18"/>
              </w:rPr>
              <w:t>UserConsent</w:t>
            </w:r>
            <w:proofErr w:type="spellEnd"/>
          </w:p>
        </w:tc>
      </w:tr>
      <w:tr w:rsidR="004F3288" w14:paraId="58A743C5" w14:textId="77777777" w:rsidTr="006E3D24">
        <w:trPr>
          <w:jc w:val="center"/>
        </w:trPr>
        <w:tc>
          <w:tcPr>
            <w:tcW w:w="1701" w:type="dxa"/>
          </w:tcPr>
          <w:p w14:paraId="11E56002" w14:textId="77777777" w:rsidR="004F3288" w:rsidRDefault="004F3288" w:rsidP="006E3D24">
            <w:pPr>
              <w:pStyle w:val="TAL"/>
              <w:rPr>
                <w:lang w:eastAsia="zh-CN"/>
              </w:rPr>
            </w:pPr>
            <w:proofErr w:type="spellStart"/>
            <w:r w:rsidRPr="00D165ED">
              <w:t>suppFeat</w:t>
            </w:r>
            <w:proofErr w:type="spellEnd"/>
          </w:p>
        </w:tc>
        <w:tc>
          <w:tcPr>
            <w:tcW w:w="1928" w:type="dxa"/>
          </w:tcPr>
          <w:p w14:paraId="27A0EB38" w14:textId="77777777" w:rsidR="004F3288" w:rsidRDefault="004F3288" w:rsidP="006E3D24">
            <w:pPr>
              <w:pStyle w:val="TAL"/>
              <w:rPr>
                <w:noProof/>
                <w:lang w:eastAsia="zh-CN"/>
              </w:rPr>
            </w:pPr>
            <w:proofErr w:type="spellStart"/>
            <w:r w:rsidRPr="00D165ED">
              <w:t>SupportedFeatures</w:t>
            </w:r>
            <w:proofErr w:type="spellEnd"/>
          </w:p>
        </w:tc>
        <w:tc>
          <w:tcPr>
            <w:tcW w:w="425" w:type="dxa"/>
          </w:tcPr>
          <w:p w14:paraId="636C898D" w14:textId="77777777" w:rsidR="004F3288" w:rsidRPr="00D165ED" w:rsidRDefault="004F3288" w:rsidP="006E3D24">
            <w:pPr>
              <w:pStyle w:val="TAC"/>
              <w:rPr>
                <w:rFonts w:eastAsia="Times New Roman"/>
              </w:rPr>
            </w:pPr>
            <w:r w:rsidRPr="00D165ED">
              <w:t>C</w:t>
            </w:r>
          </w:p>
        </w:tc>
        <w:tc>
          <w:tcPr>
            <w:tcW w:w="650" w:type="dxa"/>
          </w:tcPr>
          <w:p w14:paraId="55E5C7A1" w14:textId="77777777" w:rsidR="004F3288" w:rsidRDefault="004F3288" w:rsidP="006E3D24">
            <w:pPr>
              <w:pStyle w:val="TAL"/>
            </w:pPr>
            <w:r w:rsidRPr="00D165ED">
              <w:t>0..1</w:t>
            </w:r>
          </w:p>
        </w:tc>
        <w:tc>
          <w:tcPr>
            <w:tcW w:w="3177" w:type="dxa"/>
          </w:tcPr>
          <w:p w14:paraId="6B284A6C" w14:textId="77777777" w:rsidR="004F3288" w:rsidRPr="00D165ED" w:rsidRDefault="004F3288" w:rsidP="006E3D2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03BBF066" w14:textId="77777777" w:rsidR="004F3288" w:rsidRDefault="004F3288" w:rsidP="006E3D2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p>
        </w:tc>
        <w:tc>
          <w:tcPr>
            <w:tcW w:w="1643" w:type="dxa"/>
          </w:tcPr>
          <w:p w14:paraId="5C02208A" w14:textId="77777777" w:rsidR="004F3288" w:rsidRDefault="004F3288" w:rsidP="006E3D24">
            <w:pPr>
              <w:pStyle w:val="TAL"/>
              <w:rPr>
                <w:rFonts w:cs="Arial"/>
                <w:szCs w:val="18"/>
              </w:rPr>
            </w:pPr>
          </w:p>
        </w:tc>
      </w:tr>
      <w:tr w:rsidR="004F3288" w14:paraId="30993DE2" w14:textId="77777777" w:rsidTr="006E3D24">
        <w:trPr>
          <w:jc w:val="center"/>
        </w:trPr>
        <w:tc>
          <w:tcPr>
            <w:tcW w:w="9524" w:type="dxa"/>
            <w:gridSpan w:val="6"/>
          </w:tcPr>
          <w:p w14:paraId="23DFBD27" w14:textId="7CC5201D" w:rsidR="004F3288" w:rsidRDefault="004F3288" w:rsidP="006E3D24">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ins w:id="93" w:author="Huawei" w:date="2023-05-09T09:49:00Z">
              <w:r w:rsidR="007C7ECC">
                <w:t>,</w:t>
              </w:r>
              <w:r w:rsidR="007C7ECC">
                <w:rPr>
                  <w:noProof/>
                </w:rPr>
                <w:t xml:space="preserve"> </w:t>
              </w:r>
              <w:r w:rsidR="007C7ECC">
                <w:t>"</w:t>
              </w:r>
              <w:r w:rsidR="007C7ECC">
                <w:rPr>
                  <w:noProof/>
                </w:rPr>
                <w:t>altNotifIpv4Addrs</w:t>
              </w:r>
              <w:r w:rsidR="007C7ECC">
                <w:t>"</w:t>
              </w:r>
              <w:r w:rsidR="007C7ECC">
                <w:rPr>
                  <w:noProof/>
                </w:rPr>
                <w:t xml:space="preserve">, </w:t>
              </w:r>
              <w:r w:rsidR="007C7ECC">
                <w:t>"</w:t>
              </w:r>
              <w:r w:rsidR="007C7ECC">
                <w:rPr>
                  <w:noProof/>
                </w:rPr>
                <w:t>altNotifIpv6Addrs</w:t>
              </w:r>
              <w:r w:rsidR="007C7ECC">
                <w:t>" and "</w:t>
              </w:r>
              <w:proofErr w:type="spellStart"/>
              <w:r w:rsidR="007C7ECC">
                <w:t>altNotifFqdns</w:t>
              </w:r>
              <w:proofErr w:type="spellEnd"/>
              <w:r w:rsidR="007C7ECC">
                <w:t>"</w:t>
              </w:r>
            </w:ins>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 "</w:t>
            </w:r>
            <w:proofErr w:type="spellStart"/>
            <w:r w:rsidRPr="00D0040E">
              <w:t>nfStatusNotificationUri</w:t>
            </w:r>
            <w:proofErr w:type="spellEnd"/>
            <w:r>
              <w:t>" of "</w:t>
            </w:r>
            <w:proofErr w:type="spellStart"/>
            <w:r>
              <w:t>nrfDataSub</w:t>
            </w:r>
            <w:proofErr w:type="spellEnd"/>
            <w:r>
              <w:t>", or "</w:t>
            </w:r>
            <w:proofErr w:type="spellStart"/>
            <w:r w:rsidRPr="00D0040E">
              <w:t>eventNotifyUri</w:t>
            </w:r>
            <w:proofErr w:type="spellEnd"/>
            <w:r>
              <w:t>" of "</w:t>
            </w:r>
            <w:proofErr w:type="spellStart"/>
            <w:r>
              <w:t>nsacfDataSub</w:t>
            </w:r>
            <w:proofErr w:type="spellEnd"/>
            <w:r>
              <w:t>"</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or "</w:t>
            </w:r>
            <w:proofErr w:type="spellStart"/>
            <w:r w:rsidRPr="00046D21">
              <w:t>notifyCorrelationId</w:t>
            </w:r>
            <w:proofErr w:type="spellEnd"/>
            <w:r>
              <w:t>" of "</w:t>
            </w:r>
            <w:proofErr w:type="spellStart"/>
            <w:r>
              <w:t>nsacfDataSub</w:t>
            </w:r>
            <w:proofErr w:type="spellEnd"/>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596839D0" w14:textId="77777777" w:rsidR="004F3288" w:rsidRDefault="004F3288" w:rsidP="006E3D24">
            <w:pPr>
              <w:pStyle w:val="TAN"/>
            </w:pPr>
            <w:r>
              <w:t>NOTE 2:</w:t>
            </w:r>
            <w:r>
              <w:tab/>
            </w:r>
            <w:r w:rsidRPr="007A2232">
              <w:t>It includes the time period either in the past or in the future (i.e., start time as past time and stop time</w:t>
            </w:r>
            <w:r>
              <w:t xml:space="preserve"> as future time is not allowed).</w:t>
            </w:r>
          </w:p>
          <w:p w14:paraId="0E7EC6B1" w14:textId="77777777" w:rsidR="004F3288" w:rsidRPr="00293D6D" w:rsidRDefault="004F3288" w:rsidP="006E3D24">
            <w:pPr>
              <w:pStyle w:val="TAN"/>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749FD316" w14:textId="77777777" w:rsidR="007328D4" w:rsidRDefault="007328D4" w:rsidP="0099351D">
      <w:pPr>
        <w:rPr>
          <w:i/>
        </w:rPr>
      </w:pPr>
    </w:p>
    <w:p w14:paraId="7390F9B3" w14:textId="77777777" w:rsidR="00F622D2" w:rsidRPr="00091074" w:rsidRDefault="00F622D2" w:rsidP="0099351D">
      <w:pPr>
        <w:rPr>
          <w:i/>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74133" w14:textId="77777777" w:rsidR="00FD016F" w:rsidRDefault="00FD016F">
      <w:r>
        <w:separator/>
      </w:r>
    </w:p>
  </w:endnote>
  <w:endnote w:type="continuationSeparator" w:id="0">
    <w:p w14:paraId="171763D4" w14:textId="77777777" w:rsidR="00FD016F" w:rsidRDefault="00FD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09E21" w14:textId="77777777" w:rsidR="00FD016F" w:rsidRDefault="00FD016F">
      <w:r>
        <w:separator/>
      </w:r>
    </w:p>
  </w:footnote>
  <w:footnote w:type="continuationSeparator" w:id="0">
    <w:p w14:paraId="44A41917" w14:textId="77777777" w:rsidR="00FD016F" w:rsidRDefault="00FD0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027B" w:rsidRDefault="003402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027B" w:rsidRDefault="003402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32426"/>
    <w:multiLevelType w:val="hybridMultilevel"/>
    <w:tmpl w:val="A844C73C"/>
    <w:lvl w:ilvl="0" w:tplc="B2E238A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72A38"/>
    <w:multiLevelType w:val="hybridMultilevel"/>
    <w:tmpl w:val="018A5684"/>
    <w:lvl w:ilvl="0" w:tplc="CD76D34E">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3BE4522"/>
    <w:multiLevelType w:val="hybridMultilevel"/>
    <w:tmpl w:val="4A2851D4"/>
    <w:lvl w:ilvl="0" w:tplc="025E47D0">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14"/>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0"/>
  </w:num>
  <w:num w:numId="14">
    <w:abstractNumId w:val="12"/>
  </w:num>
  <w:num w:numId="15">
    <w:abstractNumId w:val="15"/>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0"/>
  </w:num>
  <w:num w:numId="19">
    <w:abstractNumId w:val="19"/>
  </w:num>
  <w:num w:numId="20">
    <w:abstractNumId w:val="18"/>
  </w:num>
  <w:num w:numId="21">
    <w:abstractNumId w:val="13"/>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2E4A"/>
    <w:rsid w:val="000260E9"/>
    <w:rsid w:val="0003272C"/>
    <w:rsid w:val="00032839"/>
    <w:rsid w:val="00041DF0"/>
    <w:rsid w:val="00042D34"/>
    <w:rsid w:val="00054552"/>
    <w:rsid w:val="00055F78"/>
    <w:rsid w:val="00060C2B"/>
    <w:rsid w:val="000665EB"/>
    <w:rsid w:val="0007224A"/>
    <w:rsid w:val="00074235"/>
    <w:rsid w:val="00080D6D"/>
    <w:rsid w:val="000877DD"/>
    <w:rsid w:val="00091074"/>
    <w:rsid w:val="000A6394"/>
    <w:rsid w:val="000B6DCC"/>
    <w:rsid w:val="000B766D"/>
    <w:rsid w:val="000B7FED"/>
    <w:rsid w:val="000C038A"/>
    <w:rsid w:val="000C3EBE"/>
    <w:rsid w:val="000C6598"/>
    <w:rsid w:val="000D44B3"/>
    <w:rsid w:val="000F0539"/>
    <w:rsid w:val="001066B8"/>
    <w:rsid w:val="001238ED"/>
    <w:rsid w:val="00123E54"/>
    <w:rsid w:val="00132C1A"/>
    <w:rsid w:val="0013407D"/>
    <w:rsid w:val="00145D43"/>
    <w:rsid w:val="001461EC"/>
    <w:rsid w:val="00157E68"/>
    <w:rsid w:val="00163B91"/>
    <w:rsid w:val="001716CC"/>
    <w:rsid w:val="001847D8"/>
    <w:rsid w:val="00192C46"/>
    <w:rsid w:val="001A08B3"/>
    <w:rsid w:val="001A7B60"/>
    <w:rsid w:val="001B343E"/>
    <w:rsid w:val="001B3952"/>
    <w:rsid w:val="001B52F0"/>
    <w:rsid w:val="001B7A65"/>
    <w:rsid w:val="001C10E7"/>
    <w:rsid w:val="001C3369"/>
    <w:rsid w:val="001C5D17"/>
    <w:rsid w:val="001E0625"/>
    <w:rsid w:val="001E41F3"/>
    <w:rsid w:val="001E5102"/>
    <w:rsid w:val="001E5F64"/>
    <w:rsid w:val="00213989"/>
    <w:rsid w:val="00213BCA"/>
    <w:rsid w:val="0021507F"/>
    <w:rsid w:val="00217A5A"/>
    <w:rsid w:val="00225ED3"/>
    <w:rsid w:val="00231DCD"/>
    <w:rsid w:val="0023230E"/>
    <w:rsid w:val="0024104F"/>
    <w:rsid w:val="002437F7"/>
    <w:rsid w:val="002448E2"/>
    <w:rsid w:val="00246D1E"/>
    <w:rsid w:val="0026004D"/>
    <w:rsid w:val="002629D9"/>
    <w:rsid w:val="002640DD"/>
    <w:rsid w:val="00267C8D"/>
    <w:rsid w:val="00271B99"/>
    <w:rsid w:val="00275D12"/>
    <w:rsid w:val="00284FEB"/>
    <w:rsid w:val="002860C4"/>
    <w:rsid w:val="0029060F"/>
    <w:rsid w:val="00295DB0"/>
    <w:rsid w:val="002A6CA0"/>
    <w:rsid w:val="002B5741"/>
    <w:rsid w:val="002D62B4"/>
    <w:rsid w:val="002D6387"/>
    <w:rsid w:val="002E472E"/>
    <w:rsid w:val="00305409"/>
    <w:rsid w:val="0030697B"/>
    <w:rsid w:val="00312325"/>
    <w:rsid w:val="0034027B"/>
    <w:rsid w:val="003550AB"/>
    <w:rsid w:val="003609EF"/>
    <w:rsid w:val="00361D94"/>
    <w:rsid w:val="0036231A"/>
    <w:rsid w:val="00370B8F"/>
    <w:rsid w:val="00374DD4"/>
    <w:rsid w:val="00380E1F"/>
    <w:rsid w:val="00384723"/>
    <w:rsid w:val="00385EC7"/>
    <w:rsid w:val="003902DE"/>
    <w:rsid w:val="003D1178"/>
    <w:rsid w:val="003D3126"/>
    <w:rsid w:val="003E1A36"/>
    <w:rsid w:val="003E53A9"/>
    <w:rsid w:val="00407CF7"/>
    <w:rsid w:val="00410371"/>
    <w:rsid w:val="0041632C"/>
    <w:rsid w:val="004242F1"/>
    <w:rsid w:val="00426718"/>
    <w:rsid w:val="00453FC3"/>
    <w:rsid w:val="004B2A63"/>
    <w:rsid w:val="004B75B7"/>
    <w:rsid w:val="004C402C"/>
    <w:rsid w:val="004C40F6"/>
    <w:rsid w:val="004C7CE2"/>
    <w:rsid w:val="004D6E0C"/>
    <w:rsid w:val="004D7140"/>
    <w:rsid w:val="004F3288"/>
    <w:rsid w:val="004F342E"/>
    <w:rsid w:val="004F5489"/>
    <w:rsid w:val="0050254D"/>
    <w:rsid w:val="00503307"/>
    <w:rsid w:val="0051016C"/>
    <w:rsid w:val="00512F96"/>
    <w:rsid w:val="005141D9"/>
    <w:rsid w:val="0051580D"/>
    <w:rsid w:val="0051640D"/>
    <w:rsid w:val="00520CB2"/>
    <w:rsid w:val="00527F62"/>
    <w:rsid w:val="005416A5"/>
    <w:rsid w:val="0054264B"/>
    <w:rsid w:val="00547111"/>
    <w:rsid w:val="0055237D"/>
    <w:rsid w:val="0055469D"/>
    <w:rsid w:val="005607CE"/>
    <w:rsid w:val="00561FFD"/>
    <w:rsid w:val="00566F50"/>
    <w:rsid w:val="0057391A"/>
    <w:rsid w:val="00580039"/>
    <w:rsid w:val="00580341"/>
    <w:rsid w:val="00592D74"/>
    <w:rsid w:val="00593444"/>
    <w:rsid w:val="00595265"/>
    <w:rsid w:val="005A5BD0"/>
    <w:rsid w:val="005A6B90"/>
    <w:rsid w:val="005B0984"/>
    <w:rsid w:val="005B4530"/>
    <w:rsid w:val="005C2220"/>
    <w:rsid w:val="005D71A4"/>
    <w:rsid w:val="005D7C45"/>
    <w:rsid w:val="005E2C44"/>
    <w:rsid w:val="005E37E3"/>
    <w:rsid w:val="005F226E"/>
    <w:rsid w:val="00600C0F"/>
    <w:rsid w:val="00602DF3"/>
    <w:rsid w:val="006033BD"/>
    <w:rsid w:val="00615507"/>
    <w:rsid w:val="0061728C"/>
    <w:rsid w:val="00621188"/>
    <w:rsid w:val="00623A42"/>
    <w:rsid w:val="00625423"/>
    <w:rsid w:val="006257ED"/>
    <w:rsid w:val="00636C9B"/>
    <w:rsid w:val="006400EE"/>
    <w:rsid w:val="0064053B"/>
    <w:rsid w:val="00640D59"/>
    <w:rsid w:val="00653DE4"/>
    <w:rsid w:val="00660355"/>
    <w:rsid w:val="00660CF5"/>
    <w:rsid w:val="006631A0"/>
    <w:rsid w:val="0066405B"/>
    <w:rsid w:val="0066465F"/>
    <w:rsid w:val="00665C47"/>
    <w:rsid w:val="00677AB7"/>
    <w:rsid w:val="00681D12"/>
    <w:rsid w:val="00682755"/>
    <w:rsid w:val="006838AC"/>
    <w:rsid w:val="00683B50"/>
    <w:rsid w:val="00695808"/>
    <w:rsid w:val="006A19EB"/>
    <w:rsid w:val="006A492C"/>
    <w:rsid w:val="006A7F7A"/>
    <w:rsid w:val="006B46FB"/>
    <w:rsid w:val="006C26C0"/>
    <w:rsid w:val="006E21FB"/>
    <w:rsid w:val="006F3421"/>
    <w:rsid w:val="006F366C"/>
    <w:rsid w:val="006F398F"/>
    <w:rsid w:val="006F4660"/>
    <w:rsid w:val="006F53F7"/>
    <w:rsid w:val="006F5EE1"/>
    <w:rsid w:val="00702011"/>
    <w:rsid w:val="00704E14"/>
    <w:rsid w:val="007052E6"/>
    <w:rsid w:val="00715F78"/>
    <w:rsid w:val="007279C4"/>
    <w:rsid w:val="007328D4"/>
    <w:rsid w:val="00732FC2"/>
    <w:rsid w:val="00737FC0"/>
    <w:rsid w:val="00741AE0"/>
    <w:rsid w:val="00746EE2"/>
    <w:rsid w:val="007626A5"/>
    <w:rsid w:val="00763C5D"/>
    <w:rsid w:val="007673F5"/>
    <w:rsid w:val="007675D5"/>
    <w:rsid w:val="00781536"/>
    <w:rsid w:val="00782006"/>
    <w:rsid w:val="0078259C"/>
    <w:rsid w:val="00792342"/>
    <w:rsid w:val="00792897"/>
    <w:rsid w:val="00794ABB"/>
    <w:rsid w:val="007977A8"/>
    <w:rsid w:val="007B2FBF"/>
    <w:rsid w:val="007B41CA"/>
    <w:rsid w:val="007B512A"/>
    <w:rsid w:val="007C2097"/>
    <w:rsid w:val="007C4BC1"/>
    <w:rsid w:val="007C7ECC"/>
    <w:rsid w:val="007D1540"/>
    <w:rsid w:val="007D6A07"/>
    <w:rsid w:val="007E2D5E"/>
    <w:rsid w:val="007F5366"/>
    <w:rsid w:val="007F551D"/>
    <w:rsid w:val="007F7259"/>
    <w:rsid w:val="008023DB"/>
    <w:rsid w:val="008040A8"/>
    <w:rsid w:val="00806990"/>
    <w:rsid w:val="0081134F"/>
    <w:rsid w:val="00816F77"/>
    <w:rsid w:val="00823EAA"/>
    <w:rsid w:val="00825DBE"/>
    <w:rsid w:val="008279FA"/>
    <w:rsid w:val="008322D3"/>
    <w:rsid w:val="0083282A"/>
    <w:rsid w:val="008517B1"/>
    <w:rsid w:val="0085441C"/>
    <w:rsid w:val="00854EB1"/>
    <w:rsid w:val="00860321"/>
    <w:rsid w:val="008626E7"/>
    <w:rsid w:val="008662B1"/>
    <w:rsid w:val="00870EE7"/>
    <w:rsid w:val="008770C0"/>
    <w:rsid w:val="008863B9"/>
    <w:rsid w:val="00895076"/>
    <w:rsid w:val="0089526D"/>
    <w:rsid w:val="008A45A6"/>
    <w:rsid w:val="008A4DBB"/>
    <w:rsid w:val="008B59B6"/>
    <w:rsid w:val="008D3CCC"/>
    <w:rsid w:val="008E5651"/>
    <w:rsid w:val="008F1832"/>
    <w:rsid w:val="008F3789"/>
    <w:rsid w:val="008F60E7"/>
    <w:rsid w:val="008F686C"/>
    <w:rsid w:val="009148DE"/>
    <w:rsid w:val="00917F28"/>
    <w:rsid w:val="0092434E"/>
    <w:rsid w:val="00930B1D"/>
    <w:rsid w:val="009335B4"/>
    <w:rsid w:val="00933DFA"/>
    <w:rsid w:val="00941E30"/>
    <w:rsid w:val="00953866"/>
    <w:rsid w:val="009559CA"/>
    <w:rsid w:val="00972D1A"/>
    <w:rsid w:val="00976267"/>
    <w:rsid w:val="009777D9"/>
    <w:rsid w:val="00986D0F"/>
    <w:rsid w:val="00991B88"/>
    <w:rsid w:val="0099304D"/>
    <w:rsid w:val="0099351D"/>
    <w:rsid w:val="0099694D"/>
    <w:rsid w:val="009A40D9"/>
    <w:rsid w:val="009A5753"/>
    <w:rsid w:val="009A579D"/>
    <w:rsid w:val="009B153C"/>
    <w:rsid w:val="009B6344"/>
    <w:rsid w:val="009C281C"/>
    <w:rsid w:val="009C7AC8"/>
    <w:rsid w:val="009D1223"/>
    <w:rsid w:val="009D29A1"/>
    <w:rsid w:val="009D3084"/>
    <w:rsid w:val="009D3C49"/>
    <w:rsid w:val="009E3297"/>
    <w:rsid w:val="009F4DC9"/>
    <w:rsid w:val="009F734F"/>
    <w:rsid w:val="00A107DB"/>
    <w:rsid w:val="00A1484C"/>
    <w:rsid w:val="00A17BF6"/>
    <w:rsid w:val="00A24460"/>
    <w:rsid w:val="00A246B6"/>
    <w:rsid w:val="00A32E22"/>
    <w:rsid w:val="00A47E70"/>
    <w:rsid w:val="00A50452"/>
    <w:rsid w:val="00A50CF0"/>
    <w:rsid w:val="00A55C66"/>
    <w:rsid w:val="00A6015B"/>
    <w:rsid w:val="00A66B39"/>
    <w:rsid w:val="00A7671C"/>
    <w:rsid w:val="00A80994"/>
    <w:rsid w:val="00A97178"/>
    <w:rsid w:val="00A97BF9"/>
    <w:rsid w:val="00AA1719"/>
    <w:rsid w:val="00AA2CBC"/>
    <w:rsid w:val="00AA6DE9"/>
    <w:rsid w:val="00AB139A"/>
    <w:rsid w:val="00AB13E9"/>
    <w:rsid w:val="00AC1941"/>
    <w:rsid w:val="00AC5820"/>
    <w:rsid w:val="00AD1CD8"/>
    <w:rsid w:val="00AD7ECB"/>
    <w:rsid w:val="00AE2FEF"/>
    <w:rsid w:val="00AE5FE9"/>
    <w:rsid w:val="00AF35FA"/>
    <w:rsid w:val="00AF7F4E"/>
    <w:rsid w:val="00B1759F"/>
    <w:rsid w:val="00B258BB"/>
    <w:rsid w:val="00B37D1D"/>
    <w:rsid w:val="00B46C91"/>
    <w:rsid w:val="00B646F3"/>
    <w:rsid w:val="00B67B97"/>
    <w:rsid w:val="00B732FE"/>
    <w:rsid w:val="00B83E4D"/>
    <w:rsid w:val="00B90DF2"/>
    <w:rsid w:val="00B93427"/>
    <w:rsid w:val="00B968C8"/>
    <w:rsid w:val="00BA3EC5"/>
    <w:rsid w:val="00BA508B"/>
    <w:rsid w:val="00BA51D9"/>
    <w:rsid w:val="00BB5DFC"/>
    <w:rsid w:val="00BC6CF4"/>
    <w:rsid w:val="00BD25CA"/>
    <w:rsid w:val="00BD279D"/>
    <w:rsid w:val="00BD283F"/>
    <w:rsid w:val="00BD2A79"/>
    <w:rsid w:val="00BD64E3"/>
    <w:rsid w:val="00BD6B5A"/>
    <w:rsid w:val="00BD6BB8"/>
    <w:rsid w:val="00BE0405"/>
    <w:rsid w:val="00BE3E08"/>
    <w:rsid w:val="00BE7C5A"/>
    <w:rsid w:val="00BF5A10"/>
    <w:rsid w:val="00C141EA"/>
    <w:rsid w:val="00C168DA"/>
    <w:rsid w:val="00C2161D"/>
    <w:rsid w:val="00C3432D"/>
    <w:rsid w:val="00C42D64"/>
    <w:rsid w:val="00C52E2C"/>
    <w:rsid w:val="00C575EA"/>
    <w:rsid w:val="00C62D2A"/>
    <w:rsid w:val="00C659F7"/>
    <w:rsid w:val="00C66BA2"/>
    <w:rsid w:val="00C6757A"/>
    <w:rsid w:val="00C73E1D"/>
    <w:rsid w:val="00C77B69"/>
    <w:rsid w:val="00C829E4"/>
    <w:rsid w:val="00C870F6"/>
    <w:rsid w:val="00C872EA"/>
    <w:rsid w:val="00C922FE"/>
    <w:rsid w:val="00C9360D"/>
    <w:rsid w:val="00C95985"/>
    <w:rsid w:val="00C96058"/>
    <w:rsid w:val="00CA05BE"/>
    <w:rsid w:val="00CA0D25"/>
    <w:rsid w:val="00CA414B"/>
    <w:rsid w:val="00CA76B2"/>
    <w:rsid w:val="00CB1F36"/>
    <w:rsid w:val="00CB2FB3"/>
    <w:rsid w:val="00CB4386"/>
    <w:rsid w:val="00CB734C"/>
    <w:rsid w:val="00CB7D1D"/>
    <w:rsid w:val="00CC16D2"/>
    <w:rsid w:val="00CC5026"/>
    <w:rsid w:val="00CC68D0"/>
    <w:rsid w:val="00CD6F9F"/>
    <w:rsid w:val="00CD7E94"/>
    <w:rsid w:val="00CE6421"/>
    <w:rsid w:val="00CF6971"/>
    <w:rsid w:val="00D01898"/>
    <w:rsid w:val="00D02177"/>
    <w:rsid w:val="00D03F9A"/>
    <w:rsid w:val="00D06D51"/>
    <w:rsid w:val="00D11298"/>
    <w:rsid w:val="00D24991"/>
    <w:rsid w:val="00D30624"/>
    <w:rsid w:val="00D432AB"/>
    <w:rsid w:val="00D45C1F"/>
    <w:rsid w:val="00D50255"/>
    <w:rsid w:val="00D523FA"/>
    <w:rsid w:val="00D56E0F"/>
    <w:rsid w:val="00D66520"/>
    <w:rsid w:val="00D67B27"/>
    <w:rsid w:val="00D836B4"/>
    <w:rsid w:val="00D84AE9"/>
    <w:rsid w:val="00D84D13"/>
    <w:rsid w:val="00D948EE"/>
    <w:rsid w:val="00DB24F4"/>
    <w:rsid w:val="00DC4BD4"/>
    <w:rsid w:val="00DC4C69"/>
    <w:rsid w:val="00DE26B7"/>
    <w:rsid w:val="00DE34CF"/>
    <w:rsid w:val="00DE36B5"/>
    <w:rsid w:val="00DF30A2"/>
    <w:rsid w:val="00E13494"/>
    <w:rsid w:val="00E13F3D"/>
    <w:rsid w:val="00E23CC3"/>
    <w:rsid w:val="00E2793B"/>
    <w:rsid w:val="00E27AE9"/>
    <w:rsid w:val="00E30F9F"/>
    <w:rsid w:val="00E34898"/>
    <w:rsid w:val="00E35B13"/>
    <w:rsid w:val="00E36AF7"/>
    <w:rsid w:val="00E372BC"/>
    <w:rsid w:val="00E41511"/>
    <w:rsid w:val="00E61BCE"/>
    <w:rsid w:val="00E6750F"/>
    <w:rsid w:val="00E71F5F"/>
    <w:rsid w:val="00E77EF8"/>
    <w:rsid w:val="00EB00ED"/>
    <w:rsid w:val="00EB09B7"/>
    <w:rsid w:val="00EB42F5"/>
    <w:rsid w:val="00EC289A"/>
    <w:rsid w:val="00ED0D45"/>
    <w:rsid w:val="00ED0FFE"/>
    <w:rsid w:val="00ED4E41"/>
    <w:rsid w:val="00ED6012"/>
    <w:rsid w:val="00EE7D7C"/>
    <w:rsid w:val="00EF7A6C"/>
    <w:rsid w:val="00F156E7"/>
    <w:rsid w:val="00F17DD2"/>
    <w:rsid w:val="00F25D98"/>
    <w:rsid w:val="00F2761F"/>
    <w:rsid w:val="00F300FB"/>
    <w:rsid w:val="00F31D9B"/>
    <w:rsid w:val="00F6152D"/>
    <w:rsid w:val="00F622D2"/>
    <w:rsid w:val="00F77FD6"/>
    <w:rsid w:val="00F8107C"/>
    <w:rsid w:val="00F96CE0"/>
    <w:rsid w:val="00F97F8F"/>
    <w:rsid w:val="00FB495C"/>
    <w:rsid w:val="00FB6386"/>
    <w:rsid w:val="00FC0A0B"/>
    <w:rsid w:val="00FC3A49"/>
    <w:rsid w:val="00FD016F"/>
    <w:rsid w:val="00FD27B4"/>
    <w:rsid w:val="00FD6A94"/>
    <w:rsid w:val="00FE0AE5"/>
    <w:rsid w:val="00FE2685"/>
    <w:rsid w:val="00FF6F92"/>
    <w:rsid w:val="00FF7A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normaltextrun">
    <w:name w:val="normaltextrun"/>
    <w:basedOn w:val="a0"/>
    <w:rsid w:val="00091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AD57F-307A-46B8-8A84-1F1090C0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TotalTime>
  <Pages>11</Pages>
  <Words>3454</Words>
  <Characters>19692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315</cp:revision>
  <cp:lastPrinted>1899-12-31T23:00:00Z</cp:lastPrinted>
  <dcterms:created xsi:type="dcterms:W3CDTF">2020-02-03T08:32:00Z</dcterms:created>
  <dcterms:modified xsi:type="dcterms:W3CDTF">2023-05-25T20:27:00Z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(3)wbMFyQXnNt5qTN1T3IKfyjqobJG/xgjSAOtke+Q2QjiyDWTM8kH/CGGE18pQn1HxHilzoDhW
ItEQm68oHghY8dKAvlXtEQizwU7UE1vhdtWIU9WtW7+4NMnO1aNMpKKbBQg7ICWC2+5N/Cm4
Bb4v6Y91aO0soyiE2ZtDxyPrb67E1afNQroptQNv0WaHlElDdWJNp/jBBy3D+2s/aV0BGbMp
QJa5Z3l4lcVhJIgWBK</vt:lpwstr>
  </property>
  <property fmtid="{D5CDD505-2E9C-101B-9397-08002B2CF9AE}" pid="22" name="_2015_ms_pID_7253431">
    <vt:lpwstr>mlbIDD2OV+mx6ABVL1oD0MW34S3rvsNTtQ79EBKpuX0V0X027XjzHG
/Ad7PxKHQBQybwan6UtO4C7G0YiIamzR1mQBrPRWSH7IujjNH8bA6wc8PwC0C9pCTe3j1qaK
JXGHwza6Wj/QKcLFCXFDg8EMB/kQ9pJXTBGSAehdjyNoC1ljtH6ZHltDDBb2srfIJLmrVYER
zc7OPM+C22icY67mAfoNjL2QgrRe0gZglWYQ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OXyu7b+Ijf9ToPrpDO+2OFY=</vt:lpwstr>
  </property>
</Properties>
</file>